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9360" w:type="dxa"/>
        <w:tblInd w:w="108" w:type="dxa"/>
        <w:tblLook w:val="0000"/>
      </w:tblPr>
      <w:tblGrid>
        <w:gridCol w:w="9360"/>
      </w:tblGrid>
      <w:tr w:rsidR="004464F4" w:rsidTr="00A60DA6">
        <w:trPr>
          <w:trHeight w:val="630"/>
        </w:trPr>
        <w:tc>
          <w:tcPr>
            <w:tcW w:w="9360" w:type="dxa"/>
            <w:tcBorders>
              <w:bottom w:val="single" w:sz="4" w:space="0" w:color="auto"/>
            </w:tcBorders>
            <w:shd w:val="clear" w:color="auto" w:fill="auto"/>
          </w:tcPr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tabs>
                <w:tab w:val="left" w:pos="2790"/>
              </w:tabs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4464F4" w:rsidRPr="001C4747" w:rsidRDefault="004464F4" w:rsidP="00D5226C">
            <w:pPr>
              <w:pStyle w:val="WW-"/>
              <w:snapToGrid w:val="0"/>
              <w:jc w:val="left"/>
              <w:rPr>
                <w:b w:val="0"/>
                <w:sz w:val="28"/>
              </w:rPr>
            </w:pPr>
          </w:p>
          <w:p w:rsidR="00A60DA6" w:rsidRDefault="009B696F" w:rsidP="00D4636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noProof/>
                <w:sz w:val="28"/>
                <w:lang w:eastAsia="ru-RU"/>
              </w:rPr>
              <w:drawing>
                <wp:anchor distT="0" distB="0" distL="133985" distR="118110" simplePos="0" relativeHeight="2" behindDoc="0" locked="0" layoutInCell="1" allowOverlap="1">
                  <wp:simplePos x="0" y="0"/>
                  <wp:positionH relativeFrom="column">
                    <wp:posOffset>2369820</wp:posOffset>
                  </wp:positionH>
                  <wp:positionV relativeFrom="paragraph">
                    <wp:posOffset>-814070</wp:posOffset>
                  </wp:positionV>
                  <wp:extent cx="533400" cy="676275"/>
                  <wp:effectExtent l="19050" t="0" r="0" b="0"/>
                  <wp:wrapSquare wrapText="bothSides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6762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5226C">
              <w:rPr>
                <w:sz w:val="28"/>
              </w:rPr>
              <w:t>АДМИНИСТРАЦИЯ</w:t>
            </w:r>
          </w:p>
          <w:p w:rsidR="004464F4" w:rsidRPr="00D4636A" w:rsidRDefault="00C56259" w:rsidP="00970D1A">
            <w:pPr>
              <w:pStyle w:val="WW-"/>
              <w:snapToGrid w:val="0"/>
              <w:ind w:left="-108" w:firstLine="10"/>
              <w:rPr>
                <w:sz w:val="28"/>
              </w:rPr>
            </w:pPr>
            <w:r>
              <w:rPr>
                <w:sz w:val="28"/>
              </w:rPr>
              <w:t>КОНАКОВСКОГО</w:t>
            </w:r>
            <w:r w:rsidR="00970D1A">
              <w:rPr>
                <w:sz w:val="28"/>
              </w:rPr>
              <w:t xml:space="preserve"> МУНИЦИПАЛЬНОГО </w:t>
            </w:r>
            <w:r w:rsidR="00C11908">
              <w:rPr>
                <w:sz w:val="28"/>
              </w:rPr>
              <w:t>ОКРУГА</w:t>
            </w:r>
          </w:p>
        </w:tc>
      </w:tr>
    </w:tbl>
    <w:p w:rsidR="004464F4" w:rsidRPr="001C4747" w:rsidRDefault="004464F4">
      <w:pPr>
        <w:pStyle w:val="1"/>
        <w:numPr>
          <w:ilvl w:val="0"/>
          <w:numId w:val="1"/>
        </w:numPr>
        <w:rPr>
          <w:b w:val="0"/>
        </w:rPr>
      </w:pPr>
    </w:p>
    <w:p w:rsidR="004464F4" w:rsidRDefault="00C56259">
      <w:pPr>
        <w:pStyle w:val="1"/>
        <w:numPr>
          <w:ilvl w:val="0"/>
          <w:numId w:val="1"/>
        </w:numPr>
      </w:pPr>
      <w:r>
        <w:rPr>
          <w:sz w:val="32"/>
          <w:szCs w:val="32"/>
        </w:rPr>
        <w:t>ПОСТАНОВЛЕНИЕ</w:t>
      </w:r>
    </w:p>
    <w:p w:rsidR="004464F4" w:rsidRPr="00970D1A" w:rsidRDefault="004464F4">
      <w:pPr>
        <w:ind w:left="432" w:hanging="432"/>
        <w:rPr>
          <w:spacing w:val="60"/>
          <w:sz w:val="28"/>
        </w:rPr>
      </w:pPr>
    </w:p>
    <w:tbl>
      <w:tblPr>
        <w:tblW w:w="9930" w:type="dxa"/>
        <w:tblLook w:val="0000"/>
      </w:tblPr>
      <w:tblGrid>
        <w:gridCol w:w="3255"/>
        <w:gridCol w:w="3720"/>
        <w:gridCol w:w="2955"/>
      </w:tblGrid>
      <w:tr w:rsidR="004464F4">
        <w:tc>
          <w:tcPr>
            <w:tcW w:w="3255" w:type="dxa"/>
            <w:shd w:val="clear" w:color="auto" w:fill="auto"/>
          </w:tcPr>
          <w:p w:rsidR="004464F4" w:rsidRDefault="0005449A" w:rsidP="0005449A">
            <w:pPr>
              <w:snapToGrid w:val="0"/>
            </w:pPr>
            <w:r>
              <w:rPr>
                <w:sz w:val="28"/>
                <w:szCs w:val="28"/>
              </w:rPr>
              <w:t>20</w:t>
            </w:r>
            <w:r w:rsidR="00C56259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03</w:t>
            </w:r>
            <w:r w:rsidR="00C56259">
              <w:rPr>
                <w:sz w:val="28"/>
                <w:szCs w:val="28"/>
              </w:rPr>
              <w:t>.20</w:t>
            </w:r>
            <w:r w:rsidR="00FD741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5</w:t>
            </w:r>
            <w:r w:rsidR="001C4747">
              <w:rPr>
                <w:sz w:val="28"/>
                <w:szCs w:val="28"/>
              </w:rPr>
              <w:t xml:space="preserve"> </w:t>
            </w:r>
            <w:r w:rsidR="00C56259">
              <w:rPr>
                <w:sz w:val="28"/>
                <w:szCs w:val="28"/>
              </w:rPr>
              <w:t>г.</w:t>
            </w:r>
          </w:p>
        </w:tc>
        <w:tc>
          <w:tcPr>
            <w:tcW w:w="3720" w:type="dxa"/>
            <w:shd w:val="clear" w:color="auto" w:fill="auto"/>
          </w:tcPr>
          <w:p w:rsidR="004464F4" w:rsidRDefault="00C56259">
            <w:pPr>
              <w:snapToGrid w:val="0"/>
              <w:jc w:val="center"/>
              <w:rPr>
                <w:sz w:val="28"/>
              </w:rPr>
            </w:pPr>
            <w:r>
              <w:rPr>
                <w:sz w:val="28"/>
              </w:rPr>
              <w:t>г. Конаково</w:t>
            </w:r>
          </w:p>
        </w:tc>
        <w:tc>
          <w:tcPr>
            <w:tcW w:w="2955" w:type="dxa"/>
            <w:shd w:val="clear" w:color="auto" w:fill="auto"/>
          </w:tcPr>
          <w:p w:rsidR="004464F4" w:rsidRDefault="00C56259" w:rsidP="0005449A">
            <w:pPr>
              <w:snapToGrid w:val="0"/>
              <w:jc w:val="center"/>
            </w:pPr>
            <w:r>
              <w:rPr>
                <w:sz w:val="28"/>
              </w:rPr>
              <w:t xml:space="preserve">№ </w:t>
            </w:r>
            <w:r w:rsidR="0005449A">
              <w:rPr>
                <w:sz w:val="28"/>
              </w:rPr>
              <w:t>422</w:t>
            </w:r>
          </w:p>
        </w:tc>
      </w:tr>
    </w:tbl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p w:rsidR="004464F4" w:rsidRDefault="004464F4">
      <w:pPr>
        <w:jc w:val="center"/>
      </w:pPr>
    </w:p>
    <w:tbl>
      <w:tblPr>
        <w:tblW w:w="4786" w:type="dxa"/>
        <w:tblLook w:val="0000"/>
      </w:tblPr>
      <w:tblGrid>
        <w:gridCol w:w="4786"/>
      </w:tblGrid>
      <w:tr w:rsidR="004464F4" w:rsidTr="000A04A3">
        <w:tc>
          <w:tcPr>
            <w:tcW w:w="4786" w:type="dxa"/>
            <w:shd w:val="clear" w:color="auto" w:fill="auto"/>
          </w:tcPr>
          <w:p w:rsidR="00D5226C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>О вне</w:t>
            </w:r>
            <w:r w:rsidR="00D5226C">
              <w:rPr>
                <w:bCs/>
                <w:sz w:val="24"/>
                <w:szCs w:val="24"/>
              </w:rPr>
              <w:t>сении изменений в Постановление</w:t>
            </w:r>
          </w:p>
          <w:p w:rsidR="00D5226C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bCs/>
                <w:sz w:val="24"/>
                <w:szCs w:val="24"/>
              </w:rPr>
              <w:t>Конаковского</w:t>
            </w:r>
            <w:proofErr w:type="gramEnd"/>
          </w:p>
          <w:p w:rsidR="00A60DA6" w:rsidRDefault="00D5226C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му</w:t>
            </w:r>
            <w:r w:rsidRPr="00A60DA6">
              <w:rPr>
                <w:bCs/>
                <w:sz w:val="24"/>
                <w:szCs w:val="24"/>
              </w:rPr>
              <w:t>ниципального</w:t>
            </w:r>
            <w:r>
              <w:rPr>
                <w:bCs/>
                <w:sz w:val="24"/>
                <w:szCs w:val="24"/>
              </w:rPr>
              <w:t xml:space="preserve"> округа от 19.12.2023</w:t>
            </w:r>
          </w:p>
          <w:p w:rsidR="00D5226C" w:rsidRDefault="00A60DA6" w:rsidP="00A60DA6">
            <w:pPr>
              <w:pStyle w:val="a6"/>
              <w:rPr>
                <w:sz w:val="24"/>
                <w:szCs w:val="24"/>
              </w:rPr>
            </w:pPr>
            <w:r w:rsidRPr="00A60DA6">
              <w:rPr>
                <w:bCs/>
                <w:sz w:val="24"/>
                <w:szCs w:val="24"/>
              </w:rPr>
              <w:t xml:space="preserve">№ 433 </w:t>
            </w:r>
            <w:r w:rsidRPr="00A60DA6">
              <w:rPr>
                <w:spacing w:val="-1"/>
                <w:sz w:val="24"/>
                <w:szCs w:val="24"/>
              </w:rPr>
              <w:t>«</w:t>
            </w:r>
            <w:r w:rsidR="00D5226C">
              <w:rPr>
                <w:sz w:val="24"/>
                <w:szCs w:val="24"/>
              </w:rPr>
              <w:t xml:space="preserve">Об утверждении </w:t>
            </w:r>
            <w:proofErr w:type="gramStart"/>
            <w:r w:rsidR="00D5226C">
              <w:rPr>
                <w:sz w:val="24"/>
                <w:szCs w:val="24"/>
              </w:rPr>
              <w:t>муниципальной</w:t>
            </w:r>
            <w:proofErr w:type="gramEnd"/>
          </w:p>
          <w:p w:rsidR="00A60DA6" w:rsidRDefault="00A60DA6" w:rsidP="00A60DA6">
            <w:pPr>
              <w:pStyle w:val="a6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программы </w:t>
            </w:r>
            <w:r w:rsidRPr="00C11908">
              <w:rPr>
                <w:sz w:val="24"/>
                <w:szCs w:val="24"/>
              </w:rPr>
              <w:t>«Обес</w:t>
            </w:r>
            <w:r w:rsidR="00D5226C">
              <w:rPr>
                <w:sz w:val="24"/>
                <w:szCs w:val="24"/>
              </w:rPr>
              <w:t xml:space="preserve">печение </w:t>
            </w:r>
            <w:r>
              <w:rPr>
                <w:bCs/>
                <w:sz w:val="24"/>
                <w:szCs w:val="24"/>
              </w:rPr>
              <w:t>правопорядка</w:t>
            </w:r>
          </w:p>
          <w:p w:rsidR="00D5226C" w:rsidRDefault="00D5226C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 безопасности населения</w:t>
            </w:r>
          </w:p>
          <w:p w:rsidR="00D5226C" w:rsidRDefault="00A60DA6" w:rsidP="00A60DA6">
            <w:pPr>
              <w:pStyle w:val="a6"/>
              <w:ind w:right="176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Конаковско</w:t>
            </w:r>
            <w:r w:rsidR="00D5226C">
              <w:rPr>
                <w:bCs/>
                <w:sz w:val="24"/>
                <w:szCs w:val="24"/>
              </w:rPr>
              <w:t>го муниципального округа</w:t>
            </w:r>
          </w:p>
          <w:p w:rsidR="00A60DA6" w:rsidRDefault="00A60DA6" w:rsidP="00A60DA6">
            <w:pPr>
              <w:pStyle w:val="a6"/>
              <w:ind w:right="176"/>
            </w:pPr>
            <w:r>
              <w:rPr>
                <w:bCs/>
                <w:sz w:val="24"/>
                <w:szCs w:val="24"/>
              </w:rPr>
              <w:t>Тверской области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  <w:r>
              <w:rPr>
                <w:color w:val="000000"/>
                <w:sz w:val="24"/>
                <w:szCs w:val="24"/>
              </w:rPr>
              <w:t xml:space="preserve"> на 2024-2028 годы</w:t>
            </w:r>
            <w:r w:rsidRPr="000A04A3">
              <w:rPr>
                <w:color w:val="000000"/>
                <w:sz w:val="24"/>
                <w:szCs w:val="24"/>
              </w:rPr>
              <w:t>»</w:t>
            </w:r>
          </w:p>
          <w:p w:rsidR="004464F4" w:rsidRDefault="004464F4">
            <w:pPr>
              <w:snapToGrid w:val="0"/>
              <w:jc w:val="both"/>
            </w:pPr>
          </w:p>
        </w:tc>
      </w:tr>
    </w:tbl>
    <w:p w:rsidR="004464F4" w:rsidRPr="00D5226C" w:rsidRDefault="004464F4">
      <w:pPr>
        <w:snapToGrid w:val="0"/>
        <w:spacing w:line="200" w:lineRule="atLeast"/>
        <w:jc w:val="both"/>
        <w:rPr>
          <w:sz w:val="28"/>
          <w:szCs w:val="28"/>
        </w:rPr>
      </w:pPr>
    </w:p>
    <w:p w:rsidR="004464F4" w:rsidRDefault="004464F4">
      <w:pPr>
        <w:suppressAutoHyphens/>
        <w:ind w:firstLine="567"/>
        <w:jc w:val="both"/>
        <w:rPr>
          <w:sz w:val="4"/>
          <w:szCs w:val="4"/>
        </w:rPr>
      </w:pPr>
    </w:p>
    <w:p w:rsidR="00A8571F" w:rsidRDefault="00C56259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  <w:proofErr w:type="gramStart"/>
      <w:r>
        <w:rPr>
          <w:color w:val="000000"/>
          <w:sz w:val="28"/>
        </w:rPr>
        <w:t xml:space="preserve">В соответствии с </w:t>
      </w:r>
      <w:r w:rsidR="00A60DA6">
        <w:rPr>
          <w:color w:val="000000"/>
          <w:sz w:val="28"/>
        </w:rPr>
        <w:t>Решением Думы Конако</w:t>
      </w:r>
      <w:r w:rsidR="00F954CA">
        <w:rPr>
          <w:color w:val="000000"/>
          <w:sz w:val="28"/>
        </w:rPr>
        <w:t>вского муниципального округа от</w:t>
      </w:r>
      <w:r w:rsidR="001C4747">
        <w:rPr>
          <w:color w:val="000000"/>
          <w:sz w:val="28"/>
        </w:rPr>
        <w:t xml:space="preserve"> 25.12.2024 </w:t>
      </w:r>
      <w:r w:rsidR="00A60DA6">
        <w:rPr>
          <w:color w:val="000000"/>
          <w:sz w:val="28"/>
        </w:rPr>
        <w:t>№</w:t>
      </w:r>
      <w:r w:rsidR="001C4747">
        <w:rPr>
          <w:color w:val="000000"/>
          <w:sz w:val="28"/>
        </w:rPr>
        <w:t xml:space="preserve"> 24</w:t>
      </w:r>
      <w:r w:rsidR="00970D1A">
        <w:rPr>
          <w:color w:val="000000"/>
          <w:sz w:val="28"/>
        </w:rPr>
        <w:t>3 «О бюджете Конаковского муниципального округа на 2025</w:t>
      </w:r>
      <w:r w:rsidR="007522AF">
        <w:rPr>
          <w:color w:val="000000"/>
          <w:sz w:val="28"/>
        </w:rPr>
        <w:t xml:space="preserve"> </w:t>
      </w:r>
      <w:r w:rsidR="00970D1A">
        <w:rPr>
          <w:color w:val="000000"/>
          <w:sz w:val="28"/>
        </w:rPr>
        <w:t xml:space="preserve">год и на плановый период 2026 и 2027 годов», </w:t>
      </w:r>
      <w:r w:rsidR="00A8571F">
        <w:rPr>
          <w:sz w:val="28"/>
        </w:rPr>
        <w:t>Постановлением Администрации Конаковского района Тверской области</w:t>
      </w:r>
      <w:r w:rsidR="00A8571F">
        <w:rPr>
          <w:color w:val="000000"/>
          <w:sz w:val="28"/>
        </w:rPr>
        <w:t xml:space="preserve"> от </w:t>
      </w:r>
      <w:r w:rsidR="00A8571F">
        <w:rPr>
          <w:sz w:val="28"/>
        </w:rPr>
        <w:t>31.08.2017 № 439 «</w:t>
      </w:r>
      <w:r w:rsidR="00A8571F">
        <w:rPr>
          <w:color w:val="000000"/>
          <w:sz w:val="28"/>
        </w:rPr>
        <w:t xml:space="preserve">Об утверждении Порядка принятия решения о разработке муниципальных программ, формировании, реализации и проведения оценки эффективности реализации муниципальных программ», </w:t>
      </w:r>
      <w:r w:rsidR="00A8571F">
        <w:rPr>
          <w:sz w:val="28"/>
          <w:szCs w:val="28"/>
        </w:rPr>
        <w:t>руководствуясь Уставом Конаковского муниципального округа Тверской</w:t>
      </w:r>
      <w:proofErr w:type="gramEnd"/>
      <w:r w:rsidR="00A8571F">
        <w:rPr>
          <w:sz w:val="28"/>
          <w:szCs w:val="28"/>
        </w:rPr>
        <w:t xml:space="preserve"> области,</w:t>
      </w:r>
    </w:p>
    <w:p w:rsidR="00A8571F" w:rsidRDefault="00A8571F" w:rsidP="00A8571F">
      <w:pPr>
        <w:suppressAutoHyphens/>
        <w:spacing w:line="200" w:lineRule="atLeast"/>
        <w:ind w:firstLine="567"/>
        <w:jc w:val="both"/>
        <w:rPr>
          <w:sz w:val="28"/>
          <w:szCs w:val="28"/>
        </w:rPr>
      </w:pPr>
    </w:p>
    <w:p w:rsidR="004464F4" w:rsidRDefault="00C56259" w:rsidP="00A8571F">
      <w:pPr>
        <w:suppressAutoHyphens/>
        <w:spacing w:line="200" w:lineRule="atLeast"/>
        <w:jc w:val="center"/>
      </w:pPr>
      <w:r>
        <w:rPr>
          <w:b/>
          <w:bCs/>
          <w:sz w:val="28"/>
          <w:szCs w:val="28"/>
        </w:rPr>
        <w:t>ПОСТАНОВЛЯЮ:</w:t>
      </w:r>
    </w:p>
    <w:p w:rsidR="004464F4" w:rsidRPr="00D5226C" w:rsidRDefault="004464F4">
      <w:pPr>
        <w:suppressAutoHyphens/>
        <w:spacing w:line="200" w:lineRule="atLeast"/>
        <w:ind w:firstLine="567"/>
        <w:jc w:val="both"/>
        <w:rPr>
          <w:bCs/>
          <w:sz w:val="28"/>
          <w:szCs w:val="28"/>
        </w:rPr>
      </w:pPr>
    </w:p>
    <w:p w:rsidR="00A8571F" w:rsidRDefault="00C56259" w:rsidP="00A8571F">
      <w:pPr>
        <w:pStyle w:val="a6"/>
        <w:ind w:firstLine="567"/>
        <w:jc w:val="both"/>
        <w:rPr>
          <w:b w:val="0"/>
          <w:color w:val="000000"/>
          <w:sz w:val="28"/>
          <w:szCs w:val="28"/>
        </w:rPr>
      </w:pPr>
      <w:r w:rsidRPr="00A8571F">
        <w:rPr>
          <w:b w:val="0"/>
          <w:sz w:val="28"/>
          <w:szCs w:val="28"/>
        </w:rPr>
        <w:t xml:space="preserve">1. </w:t>
      </w:r>
      <w:r w:rsidR="00A8571F" w:rsidRPr="00A8571F">
        <w:rPr>
          <w:b w:val="0"/>
          <w:bCs/>
          <w:sz w:val="28"/>
          <w:szCs w:val="28"/>
        </w:rPr>
        <w:t xml:space="preserve">Внести в Постановление Администрации Конаковского муниципального округа от 19.12.2023 № 433 </w:t>
      </w:r>
      <w:r w:rsidR="00A8571F" w:rsidRPr="00A8571F">
        <w:rPr>
          <w:b w:val="0"/>
          <w:spacing w:val="-1"/>
          <w:sz w:val="28"/>
          <w:szCs w:val="28"/>
        </w:rPr>
        <w:t>«</w:t>
      </w:r>
      <w:r w:rsidR="00A8571F" w:rsidRPr="00A8571F">
        <w:rPr>
          <w:b w:val="0"/>
          <w:sz w:val="28"/>
          <w:szCs w:val="28"/>
        </w:rPr>
        <w:t>Об утверждении муниципальной програм</w:t>
      </w:r>
      <w:r w:rsidR="00D5226C">
        <w:rPr>
          <w:b w:val="0"/>
          <w:sz w:val="28"/>
          <w:szCs w:val="28"/>
        </w:rPr>
        <w:t xml:space="preserve">мы «Обеспечение </w:t>
      </w:r>
      <w:r w:rsidR="00A8571F" w:rsidRPr="00A8571F">
        <w:rPr>
          <w:b w:val="0"/>
          <w:bCs/>
          <w:sz w:val="28"/>
          <w:szCs w:val="28"/>
        </w:rPr>
        <w:t>правопорядка</w:t>
      </w:r>
      <w:r w:rsidR="00A8571F">
        <w:rPr>
          <w:b w:val="0"/>
          <w:bCs/>
          <w:sz w:val="28"/>
          <w:szCs w:val="28"/>
        </w:rPr>
        <w:t xml:space="preserve"> </w:t>
      </w:r>
      <w:r w:rsidR="00D5226C">
        <w:rPr>
          <w:b w:val="0"/>
          <w:bCs/>
          <w:sz w:val="28"/>
          <w:szCs w:val="28"/>
        </w:rPr>
        <w:t xml:space="preserve">и безопасности </w:t>
      </w:r>
      <w:r w:rsidR="00A8571F" w:rsidRPr="00A8571F">
        <w:rPr>
          <w:b w:val="0"/>
          <w:bCs/>
          <w:sz w:val="28"/>
          <w:szCs w:val="28"/>
        </w:rPr>
        <w:t>населения Конаковского муниципального округа Тверской области</w:t>
      </w:r>
      <w:r w:rsidR="00A8571F" w:rsidRPr="00A8571F">
        <w:rPr>
          <w:b w:val="0"/>
          <w:color w:val="000000"/>
          <w:sz w:val="28"/>
          <w:szCs w:val="28"/>
        </w:rPr>
        <w:t>» на 2024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-</w:t>
      </w:r>
      <w:r w:rsidR="00F954CA">
        <w:rPr>
          <w:b w:val="0"/>
          <w:color w:val="000000"/>
          <w:sz w:val="28"/>
          <w:szCs w:val="28"/>
        </w:rPr>
        <w:t xml:space="preserve"> </w:t>
      </w:r>
      <w:r w:rsidR="00A8571F" w:rsidRPr="00A8571F">
        <w:rPr>
          <w:b w:val="0"/>
          <w:color w:val="000000"/>
          <w:sz w:val="28"/>
          <w:szCs w:val="28"/>
        </w:rPr>
        <w:t>2028 годы»</w:t>
      </w:r>
      <w:r w:rsidR="00A8571F">
        <w:rPr>
          <w:b w:val="0"/>
          <w:color w:val="000000"/>
          <w:sz w:val="28"/>
          <w:szCs w:val="28"/>
        </w:rPr>
        <w:t xml:space="preserve"> (далее Постановление, муниципальная</w:t>
      </w:r>
      <w:r w:rsidR="00B428E3">
        <w:rPr>
          <w:b w:val="0"/>
          <w:color w:val="000000"/>
          <w:sz w:val="28"/>
          <w:szCs w:val="28"/>
        </w:rPr>
        <w:t xml:space="preserve"> программа) следующие изменения:</w:t>
      </w:r>
    </w:p>
    <w:p w:rsidR="001D216D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1D216D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. </w:t>
      </w:r>
      <w:r w:rsidRPr="00AF3ACD">
        <w:rPr>
          <w:bCs/>
          <w:sz w:val="28"/>
          <w:szCs w:val="28"/>
        </w:rPr>
        <w:t>В Паспорт</w:t>
      </w:r>
      <w:r w:rsidR="00A16DE3">
        <w:rPr>
          <w:bCs/>
          <w:sz w:val="28"/>
          <w:szCs w:val="28"/>
        </w:rPr>
        <w:t>е</w:t>
      </w:r>
      <w:r w:rsidR="009E1F2E">
        <w:rPr>
          <w:bCs/>
          <w:sz w:val="28"/>
          <w:szCs w:val="28"/>
        </w:rPr>
        <w:t xml:space="preserve"> муниципальной программы строки </w:t>
      </w:r>
      <w:r w:rsidR="001F488D">
        <w:rPr>
          <w:bCs/>
          <w:sz w:val="28"/>
          <w:szCs w:val="28"/>
        </w:rPr>
        <w:t xml:space="preserve">«Главный администратор муниципальной программы», «Ответственный исполнитель муниципальной программы», </w:t>
      </w:r>
      <w:r w:rsidRPr="00AF3ACD">
        <w:rPr>
          <w:bCs/>
          <w:sz w:val="28"/>
          <w:szCs w:val="28"/>
        </w:rPr>
        <w:t>«Объ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>мы и источники финансирования муниципальной программы по годам е</w:t>
      </w:r>
      <w:r w:rsidR="00D5226C">
        <w:rPr>
          <w:bCs/>
          <w:sz w:val="28"/>
          <w:szCs w:val="28"/>
        </w:rPr>
        <w:t>ё</w:t>
      </w:r>
      <w:r w:rsidRPr="00AF3ACD">
        <w:rPr>
          <w:bCs/>
          <w:sz w:val="28"/>
          <w:szCs w:val="28"/>
        </w:rPr>
        <w:t xml:space="preserve"> реализации в разрезе подпрограмм» изложить в новой редакции (приложение </w:t>
      </w:r>
      <w:r w:rsidR="001D216D">
        <w:rPr>
          <w:bCs/>
          <w:sz w:val="28"/>
          <w:szCs w:val="28"/>
        </w:rPr>
        <w:t>1</w:t>
      </w:r>
      <w:r w:rsidRPr="00AF3ACD">
        <w:rPr>
          <w:bCs/>
          <w:sz w:val="28"/>
          <w:szCs w:val="28"/>
        </w:rPr>
        <w:t>)</w:t>
      </w:r>
      <w:r>
        <w:rPr>
          <w:bCs/>
          <w:sz w:val="28"/>
          <w:szCs w:val="28"/>
        </w:rPr>
        <w:t>;</w:t>
      </w:r>
    </w:p>
    <w:p w:rsidR="00166A02" w:rsidRDefault="00166A0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1.</w:t>
      </w:r>
      <w:r w:rsidR="001D216D">
        <w:rPr>
          <w:bCs/>
          <w:sz w:val="28"/>
          <w:szCs w:val="28"/>
        </w:rPr>
        <w:t>2</w:t>
      </w:r>
      <w:r w:rsidR="00B172C9">
        <w:rPr>
          <w:bCs/>
          <w:sz w:val="28"/>
          <w:szCs w:val="28"/>
        </w:rPr>
        <w:t>. Подраздел</w:t>
      </w:r>
      <w:r>
        <w:rPr>
          <w:bCs/>
          <w:sz w:val="28"/>
          <w:szCs w:val="28"/>
        </w:rPr>
        <w:t xml:space="preserve"> </w:t>
      </w:r>
      <w:r w:rsidR="000F463B">
        <w:rPr>
          <w:bCs/>
          <w:sz w:val="28"/>
          <w:szCs w:val="28"/>
        </w:rPr>
        <w:t>1.3.</w:t>
      </w:r>
      <w:r>
        <w:rPr>
          <w:bCs/>
          <w:sz w:val="28"/>
          <w:szCs w:val="28"/>
        </w:rPr>
        <w:t xml:space="preserve"> Раздела</w:t>
      </w:r>
      <w:r w:rsidRPr="00AF3AC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III</w:t>
      </w:r>
      <w:r w:rsidR="00D5226C">
        <w:rPr>
          <w:bCs/>
          <w:sz w:val="28"/>
          <w:szCs w:val="28"/>
        </w:rPr>
        <w:t xml:space="preserve"> «Объё</w:t>
      </w:r>
      <w:r w:rsidRPr="00AF3ACD">
        <w:rPr>
          <w:bCs/>
          <w:sz w:val="28"/>
          <w:szCs w:val="28"/>
        </w:rPr>
        <w:t xml:space="preserve">м финансовых ресурсов, необходимый для реализации </w:t>
      </w:r>
      <w:r>
        <w:rPr>
          <w:bCs/>
          <w:sz w:val="28"/>
          <w:szCs w:val="28"/>
        </w:rPr>
        <w:t>П</w:t>
      </w:r>
      <w:r w:rsidRPr="00AF3ACD">
        <w:rPr>
          <w:bCs/>
          <w:sz w:val="28"/>
          <w:szCs w:val="28"/>
        </w:rPr>
        <w:t>одпрограммы</w:t>
      </w:r>
      <w:r>
        <w:rPr>
          <w:bCs/>
          <w:sz w:val="28"/>
          <w:szCs w:val="28"/>
        </w:rPr>
        <w:t xml:space="preserve"> 1</w:t>
      </w:r>
      <w:r w:rsidRPr="00AF3ACD">
        <w:rPr>
          <w:bCs/>
          <w:sz w:val="28"/>
          <w:szCs w:val="28"/>
        </w:rPr>
        <w:t xml:space="preserve">» муниципальной программы изложить в новой редакции (приложение </w:t>
      </w:r>
      <w:r w:rsidR="001D216D">
        <w:rPr>
          <w:bCs/>
          <w:sz w:val="28"/>
          <w:szCs w:val="28"/>
        </w:rPr>
        <w:t>2</w:t>
      </w:r>
      <w:r w:rsidRPr="00AF3ACD">
        <w:rPr>
          <w:bCs/>
          <w:sz w:val="28"/>
          <w:szCs w:val="28"/>
        </w:rPr>
        <w:t>);</w:t>
      </w:r>
    </w:p>
    <w:p w:rsidR="00B172C9" w:rsidRDefault="00B172C9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1.3. Подраздел 2.3. Раздела III « Объём финансовых ресурсов, необходимый для реализации Подпрограммы 2» муниципальной программы изложить в новой редакции (приложение 3);</w:t>
      </w:r>
    </w:p>
    <w:p w:rsidR="003144E2" w:rsidRDefault="003144E2" w:rsidP="00166A02">
      <w:pPr>
        <w:tabs>
          <w:tab w:val="left" w:pos="142"/>
          <w:tab w:val="left" w:pos="993"/>
        </w:tabs>
        <w:snapToGri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</w:t>
      </w:r>
      <w:r w:rsidR="00B172C9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>. Приложение к муниципальной программе «Характеристика муниципальной программы» изложит</w:t>
      </w:r>
      <w:r w:rsidR="00B172C9">
        <w:rPr>
          <w:bCs/>
          <w:sz w:val="28"/>
          <w:szCs w:val="28"/>
        </w:rPr>
        <w:t>ь в новой редакции (приложение 4</w:t>
      </w:r>
      <w:r>
        <w:rPr>
          <w:bCs/>
          <w:sz w:val="28"/>
          <w:szCs w:val="28"/>
        </w:rPr>
        <w:t>).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5D288F">
        <w:rPr>
          <w:sz w:val="28"/>
          <w:szCs w:val="28"/>
        </w:rPr>
        <w:t xml:space="preserve">. Настоящее Постановление вступает в силу </w:t>
      </w:r>
      <w:proofErr w:type="gramStart"/>
      <w:r w:rsidRPr="005D288F">
        <w:rPr>
          <w:sz w:val="28"/>
          <w:szCs w:val="28"/>
        </w:rPr>
        <w:t>с даты подписания</w:t>
      </w:r>
      <w:proofErr w:type="gramEnd"/>
      <w:r w:rsidRPr="005D288F">
        <w:rPr>
          <w:sz w:val="28"/>
          <w:szCs w:val="28"/>
        </w:rPr>
        <w:t xml:space="preserve"> и рас</w:t>
      </w:r>
      <w:r w:rsidR="00D5226C">
        <w:rPr>
          <w:sz w:val="28"/>
          <w:szCs w:val="28"/>
        </w:rPr>
        <w:t>пространяет свое действие</w:t>
      </w:r>
      <w:r w:rsidR="007D7B3C">
        <w:rPr>
          <w:sz w:val="28"/>
          <w:szCs w:val="28"/>
        </w:rPr>
        <w:t xml:space="preserve"> с 01.01.2025 </w:t>
      </w:r>
      <w:r w:rsidRPr="005D288F">
        <w:rPr>
          <w:sz w:val="28"/>
          <w:szCs w:val="28"/>
        </w:rPr>
        <w:t>г.</w:t>
      </w:r>
    </w:p>
    <w:p w:rsidR="00166A02" w:rsidRPr="005D288F" w:rsidRDefault="00166A02" w:rsidP="00166A02">
      <w:pPr>
        <w:tabs>
          <w:tab w:val="center" w:pos="4677"/>
          <w:tab w:val="left" w:pos="714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D288F">
        <w:rPr>
          <w:sz w:val="28"/>
          <w:szCs w:val="28"/>
        </w:rPr>
        <w:t xml:space="preserve">. Настоящее Постановление подлежит размещению на официальном сайте Конаковского муниципального </w:t>
      </w:r>
      <w:r>
        <w:rPr>
          <w:sz w:val="28"/>
          <w:szCs w:val="28"/>
        </w:rPr>
        <w:t>округа</w:t>
      </w:r>
      <w:r w:rsidRPr="005D288F">
        <w:rPr>
          <w:sz w:val="28"/>
          <w:szCs w:val="28"/>
        </w:rPr>
        <w:t xml:space="preserve"> Тверской области в информационно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-</w:t>
      </w:r>
      <w:r w:rsidR="00F954CA">
        <w:rPr>
          <w:sz w:val="28"/>
          <w:szCs w:val="28"/>
        </w:rPr>
        <w:t xml:space="preserve"> </w:t>
      </w:r>
      <w:r w:rsidRPr="005D288F">
        <w:rPr>
          <w:sz w:val="28"/>
          <w:szCs w:val="28"/>
        </w:rPr>
        <w:t>телекоммуникационной сети «Интернет».</w:t>
      </w:r>
    </w:p>
    <w:p w:rsidR="00166A02" w:rsidRPr="003F087F" w:rsidRDefault="00166A02" w:rsidP="00166A02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F087F">
        <w:rPr>
          <w:sz w:val="28"/>
          <w:szCs w:val="28"/>
        </w:rPr>
        <w:t xml:space="preserve">. </w:t>
      </w:r>
      <w:proofErr w:type="gramStart"/>
      <w:r w:rsidRPr="003F087F">
        <w:rPr>
          <w:sz w:val="28"/>
          <w:szCs w:val="28"/>
        </w:rPr>
        <w:t>Контроль за</w:t>
      </w:r>
      <w:proofErr w:type="gramEnd"/>
      <w:r w:rsidRPr="003F087F">
        <w:rPr>
          <w:sz w:val="28"/>
          <w:szCs w:val="28"/>
        </w:rPr>
        <w:t xml:space="preserve"> исполнением настоящего Постановления возложить на заведующего отделом ГО и ЧС </w:t>
      </w:r>
      <w:r>
        <w:rPr>
          <w:sz w:val="28"/>
          <w:szCs w:val="28"/>
        </w:rPr>
        <w:t>А</w:t>
      </w:r>
      <w:r w:rsidRPr="003F087F">
        <w:rPr>
          <w:sz w:val="28"/>
          <w:szCs w:val="28"/>
        </w:rPr>
        <w:t xml:space="preserve">дминистрации Конаковского </w:t>
      </w:r>
      <w:r>
        <w:rPr>
          <w:sz w:val="28"/>
          <w:szCs w:val="28"/>
        </w:rPr>
        <w:t>муниципального округа</w:t>
      </w:r>
      <w:r w:rsidRPr="003F087F">
        <w:rPr>
          <w:sz w:val="28"/>
          <w:szCs w:val="28"/>
        </w:rPr>
        <w:t>.</w:t>
      </w:r>
    </w:p>
    <w:p w:rsidR="00227E62" w:rsidRDefault="00227E62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Default="00D5226C" w:rsidP="00227E62">
      <w:pPr>
        <w:ind w:firstLine="540"/>
        <w:jc w:val="both"/>
        <w:rPr>
          <w:sz w:val="28"/>
          <w:szCs w:val="28"/>
        </w:rPr>
      </w:pPr>
    </w:p>
    <w:p w:rsidR="00D5226C" w:rsidRPr="00D5226C" w:rsidRDefault="00D5226C" w:rsidP="00227E62">
      <w:pPr>
        <w:ind w:firstLine="540"/>
        <w:jc w:val="both"/>
        <w:rPr>
          <w:sz w:val="28"/>
          <w:szCs w:val="28"/>
        </w:rPr>
      </w:pPr>
    </w:p>
    <w:p w:rsidR="009254A1" w:rsidRDefault="00C56259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9254A1">
        <w:rPr>
          <w:sz w:val="28"/>
          <w:szCs w:val="28"/>
        </w:rPr>
        <w:t>а</w:t>
      </w:r>
      <w:r w:rsidR="005F1AA0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Конаковского</w:t>
      </w:r>
      <w:proofErr w:type="gramEnd"/>
    </w:p>
    <w:p w:rsidR="00C62E3C" w:rsidRDefault="009254A1">
      <w:pPr>
        <w:spacing w:line="200" w:lineRule="atLeast"/>
        <w:rPr>
          <w:sz w:val="28"/>
          <w:szCs w:val="28"/>
        </w:rPr>
      </w:pPr>
      <w:r>
        <w:rPr>
          <w:sz w:val="28"/>
          <w:szCs w:val="28"/>
        </w:rPr>
        <w:t>муниципального округа</w:t>
      </w:r>
      <w:r w:rsidR="00C56259">
        <w:rPr>
          <w:sz w:val="28"/>
          <w:szCs w:val="28"/>
        </w:rPr>
        <w:t xml:space="preserve">                                               </w:t>
      </w:r>
      <w:r w:rsidR="00227E62">
        <w:rPr>
          <w:sz w:val="28"/>
          <w:szCs w:val="28"/>
        </w:rPr>
        <w:t xml:space="preserve"> </w:t>
      </w:r>
      <w:r w:rsidR="00C56259">
        <w:rPr>
          <w:sz w:val="28"/>
          <w:szCs w:val="28"/>
        </w:rPr>
        <w:t xml:space="preserve"> </w:t>
      </w:r>
      <w:r w:rsidR="005F1AA0">
        <w:rPr>
          <w:sz w:val="28"/>
          <w:szCs w:val="28"/>
        </w:rPr>
        <w:t xml:space="preserve"> </w:t>
      </w:r>
      <w:r w:rsidR="00823A03">
        <w:rPr>
          <w:sz w:val="28"/>
          <w:szCs w:val="28"/>
        </w:rPr>
        <w:t xml:space="preserve"> </w:t>
      </w:r>
      <w:r w:rsidR="00227E62">
        <w:rPr>
          <w:sz w:val="28"/>
          <w:szCs w:val="28"/>
        </w:rPr>
        <w:t xml:space="preserve">       </w:t>
      </w:r>
      <w:r w:rsidR="005F1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А</w:t>
      </w:r>
      <w:r w:rsidR="00C56259">
        <w:rPr>
          <w:sz w:val="28"/>
          <w:szCs w:val="28"/>
        </w:rPr>
        <w:t>.</w:t>
      </w:r>
      <w:r>
        <w:rPr>
          <w:sz w:val="28"/>
          <w:szCs w:val="28"/>
        </w:rPr>
        <w:t>М</w:t>
      </w:r>
      <w:r w:rsidR="00C56259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Пляскин</w:t>
      </w:r>
      <w:proofErr w:type="spellEnd"/>
    </w:p>
    <w:sectPr w:rsidR="00C62E3C" w:rsidSect="0080360C">
      <w:pgSz w:w="11906" w:h="16838"/>
      <w:pgMar w:top="851" w:right="850" w:bottom="1134" w:left="1701" w:header="0" w:footer="0" w:gutter="0"/>
      <w:cols w:space="720"/>
      <w:formProt w:val="0"/>
      <w:docGrid w:linePitch="36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553" w:rsidRDefault="009A5553" w:rsidP="00166A02">
      <w:r>
        <w:separator/>
      </w:r>
    </w:p>
  </w:endnote>
  <w:endnote w:type="continuationSeparator" w:id="0">
    <w:p w:rsidR="009A5553" w:rsidRDefault="009A5553" w:rsidP="00166A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553" w:rsidRDefault="009A5553" w:rsidP="00166A02">
      <w:r>
        <w:separator/>
      </w:r>
    </w:p>
  </w:footnote>
  <w:footnote w:type="continuationSeparator" w:id="0">
    <w:p w:rsidR="009A5553" w:rsidRDefault="009A5553" w:rsidP="00166A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816BDF"/>
    <w:multiLevelType w:val="multilevel"/>
    <w:tmpl w:val="4E4E8BC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723E0FC2"/>
    <w:multiLevelType w:val="multilevel"/>
    <w:tmpl w:val="547696C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isplayBackgroundShape/>
  <w:embedSystemFonts/>
  <w:proofState w:spelling="clean" w:grammar="clean"/>
  <w:defaultTabStop w:val="720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4464F4"/>
    <w:rsid w:val="0002190E"/>
    <w:rsid w:val="00025588"/>
    <w:rsid w:val="0005449A"/>
    <w:rsid w:val="000A04A3"/>
    <w:rsid w:val="000A0972"/>
    <w:rsid w:val="000B5768"/>
    <w:rsid w:val="000F463B"/>
    <w:rsid w:val="00123F4F"/>
    <w:rsid w:val="00132478"/>
    <w:rsid w:val="001432AE"/>
    <w:rsid w:val="00166A02"/>
    <w:rsid w:val="001A5B82"/>
    <w:rsid w:val="001A7093"/>
    <w:rsid w:val="001B2DF9"/>
    <w:rsid w:val="001C0E99"/>
    <w:rsid w:val="001C4747"/>
    <w:rsid w:val="001D216D"/>
    <w:rsid w:val="001F488D"/>
    <w:rsid w:val="00227E62"/>
    <w:rsid w:val="002861EA"/>
    <w:rsid w:val="002865B3"/>
    <w:rsid w:val="002906E5"/>
    <w:rsid w:val="0029102A"/>
    <w:rsid w:val="00295792"/>
    <w:rsid w:val="002B4156"/>
    <w:rsid w:val="003144E2"/>
    <w:rsid w:val="00352602"/>
    <w:rsid w:val="003736C3"/>
    <w:rsid w:val="003759AB"/>
    <w:rsid w:val="003C4AD6"/>
    <w:rsid w:val="003D1A7F"/>
    <w:rsid w:val="00401642"/>
    <w:rsid w:val="0040663A"/>
    <w:rsid w:val="0041563D"/>
    <w:rsid w:val="00445DFE"/>
    <w:rsid w:val="004464F4"/>
    <w:rsid w:val="00447126"/>
    <w:rsid w:val="004547CC"/>
    <w:rsid w:val="004F2C0C"/>
    <w:rsid w:val="005802BD"/>
    <w:rsid w:val="005F0918"/>
    <w:rsid w:val="005F163B"/>
    <w:rsid w:val="005F1AA0"/>
    <w:rsid w:val="005F7379"/>
    <w:rsid w:val="0060180E"/>
    <w:rsid w:val="00606C73"/>
    <w:rsid w:val="00613B03"/>
    <w:rsid w:val="00616438"/>
    <w:rsid w:val="00623C7A"/>
    <w:rsid w:val="0062555C"/>
    <w:rsid w:val="0062734F"/>
    <w:rsid w:val="00633133"/>
    <w:rsid w:val="00640F6E"/>
    <w:rsid w:val="00652712"/>
    <w:rsid w:val="00662D5D"/>
    <w:rsid w:val="0066395D"/>
    <w:rsid w:val="006722AD"/>
    <w:rsid w:val="006823F4"/>
    <w:rsid w:val="006B56A6"/>
    <w:rsid w:val="006E0D74"/>
    <w:rsid w:val="00703D5D"/>
    <w:rsid w:val="00716155"/>
    <w:rsid w:val="0074587D"/>
    <w:rsid w:val="00750FC3"/>
    <w:rsid w:val="007522AF"/>
    <w:rsid w:val="0077718A"/>
    <w:rsid w:val="00792148"/>
    <w:rsid w:val="007D482D"/>
    <w:rsid w:val="007D7B3C"/>
    <w:rsid w:val="007F3AFE"/>
    <w:rsid w:val="0080360C"/>
    <w:rsid w:val="0081310B"/>
    <w:rsid w:val="00813589"/>
    <w:rsid w:val="00823A03"/>
    <w:rsid w:val="008B7D08"/>
    <w:rsid w:val="008E3933"/>
    <w:rsid w:val="008F18D1"/>
    <w:rsid w:val="00924FEA"/>
    <w:rsid w:val="009254A1"/>
    <w:rsid w:val="00927B5D"/>
    <w:rsid w:val="009400C3"/>
    <w:rsid w:val="00970D1A"/>
    <w:rsid w:val="00982700"/>
    <w:rsid w:val="009A11BF"/>
    <w:rsid w:val="009A5553"/>
    <w:rsid w:val="009B1F94"/>
    <w:rsid w:val="009B696F"/>
    <w:rsid w:val="009E1F2E"/>
    <w:rsid w:val="00A03A7F"/>
    <w:rsid w:val="00A157E7"/>
    <w:rsid w:val="00A16DE3"/>
    <w:rsid w:val="00A309AF"/>
    <w:rsid w:val="00A45151"/>
    <w:rsid w:val="00A60DA6"/>
    <w:rsid w:val="00A66D5B"/>
    <w:rsid w:val="00A8571F"/>
    <w:rsid w:val="00A95A8E"/>
    <w:rsid w:val="00A97B33"/>
    <w:rsid w:val="00B03E3F"/>
    <w:rsid w:val="00B172C9"/>
    <w:rsid w:val="00B26D05"/>
    <w:rsid w:val="00B428E3"/>
    <w:rsid w:val="00B44FF7"/>
    <w:rsid w:val="00B926A7"/>
    <w:rsid w:val="00BB3749"/>
    <w:rsid w:val="00BD221D"/>
    <w:rsid w:val="00BD6972"/>
    <w:rsid w:val="00C11908"/>
    <w:rsid w:val="00C4367D"/>
    <w:rsid w:val="00C56259"/>
    <w:rsid w:val="00C62E3C"/>
    <w:rsid w:val="00CB40FD"/>
    <w:rsid w:val="00CB7FCF"/>
    <w:rsid w:val="00CD7B5A"/>
    <w:rsid w:val="00D251DD"/>
    <w:rsid w:val="00D35CE8"/>
    <w:rsid w:val="00D36400"/>
    <w:rsid w:val="00D4636A"/>
    <w:rsid w:val="00D5226C"/>
    <w:rsid w:val="00D807E8"/>
    <w:rsid w:val="00DB4AAD"/>
    <w:rsid w:val="00DC6636"/>
    <w:rsid w:val="00DE395B"/>
    <w:rsid w:val="00DE5678"/>
    <w:rsid w:val="00DF499F"/>
    <w:rsid w:val="00E22BD2"/>
    <w:rsid w:val="00E2347F"/>
    <w:rsid w:val="00E66E1E"/>
    <w:rsid w:val="00F00977"/>
    <w:rsid w:val="00F16F9B"/>
    <w:rsid w:val="00F25DF8"/>
    <w:rsid w:val="00F52A4F"/>
    <w:rsid w:val="00F64DCE"/>
    <w:rsid w:val="00F954CA"/>
    <w:rsid w:val="00FD7415"/>
    <w:rsid w:val="00FF2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1D7"/>
    <w:rPr>
      <w:color w:val="00000A"/>
      <w:lang w:eastAsia="zh-CN"/>
    </w:rPr>
  </w:style>
  <w:style w:type="paragraph" w:styleId="1">
    <w:name w:val="heading 1"/>
    <w:basedOn w:val="a"/>
    <w:qFormat/>
    <w:rsid w:val="004464F4"/>
    <w:pPr>
      <w:keepNext/>
      <w:jc w:val="center"/>
      <w:outlineLvl w:val="0"/>
    </w:pPr>
    <w:rPr>
      <w:b/>
      <w:spacing w:val="60"/>
      <w:sz w:val="30"/>
    </w:rPr>
  </w:style>
  <w:style w:type="paragraph" w:styleId="2">
    <w:name w:val="heading 2"/>
    <w:basedOn w:val="a"/>
    <w:qFormat/>
    <w:rsid w:val="004464F4"/>
    <w:pPr>
      <w:keepNext/>
      <w:jc w:val="right"/>
      <w:outlineLvl w:val="1"/>
    </w:pPr>
    <w:rPr>
      <w:sz w:val="28"/>
    </w:rPr>
  </w:style>
  <w:style w:type="paragraph" w:styleId="3">
    <w:name w:val="heading 3"/>
    <w:basedOn w:val="a"/>
    <w:qFormat/>
    <w:rsid w:val="004464F4"/>
    <w:pPr>
      <w:keepNext/>
      <w:ind w:firstLine="567"/>
      <w:jc w:val="center"/>
      <w:outlineLvl w:val="2"/>
    </w:pPr>
    <w:rPr>
      <w:b/>
      <w:sz w:val="28"/>
    </w:rPr>
  </w:style>
  <w:style w:type="paragraph" w:styleId="4">
    <w:name w:val="heading 4"/>
    <w:basedOn w:val="a0"/>
    <w:qFormat/>
    <w:rsid w:val="004464F4"/>
    <w:pPr>
      <w:outlineLvl w:val="3"/>
    </w:pPr>
    <w:rPr>
      <w:b/>
      <w:bCs/>
      <w:i/>
      <w:iCs/>
      <w:sz w:val="24"/>
      <w:szCs w:val="24"/>
    </w:rPr>
  </w:style>
  <w:style w:type="paragraph" w:styleId="5">
    <w:name w:val="heading 5"/>
    <w:basedOn w:val="a0"/>
    <w:qFormat/>
    <w:rsid w:val="004464F4"/>
    <w:pPr>
      <w:outlineLvl w:val="4"/>
    </w:pPr>
    <w:rPr>
      <w:b/>
      <w:bCs/>
      <w:sz w:val="24"/>
      <w:szCs w:val="24"/>
    </w:rPr>
  </w:style>
  <w:style w:type="paragraph" w:styleId="6">
    <w:name w:val="heading 6"/>
    <w:basedOn w:val="a0"/>
    <w:qFormat/>
    <w:rsid w:val="004464F4"/>
    <w:pPr>
      <w:outlineLvl w:val="5"/>
    </w:pPr>
    <w:rPr>
      <w:b/>
      <w:bCs/>
      <w:sz w:val="21"/>
      <w:szCs w:val="21"/>
    </w:rPr>
  </w:style>
  <w:style w:type="paragraph" w:styleId="7">
    <w:name w:val="heading 7"/>
    <w:basedOn w:val="a0"/>
    <w:qFormat/>
    <w:rsid w:val="004464F4"/>
    <w:pPr>
      <w:outlineLvl w:val="6"/>
    </w:pPr>
    <w:rPr>
      <w:b/>
      <w:bCs/>
      <w:sz w:val="21"/>
      <w:szCs w:val="21"/>
    </w:rPr>
  </w:style>
  <w:style w:type="paragraph" w:styleId="8">
    <w:name w:val="heading 8"/>
    <w:basedOn w:val="a0"/>
    <w:qFormat/>
    <w:rsid w:val="004464F4"/>
    <w:pPr>
      <w:outlineLvl w:val="7"/>
    </w:pPr>
    <w:rPr>
      <w:b/>
      <w:bCs/>
      <w:sz w:val="21"/>
      <w:szCs w:val="21"/>
    </w:rPr>
  </w:style>
  <w:style w:type="paragraph" w:styleId="9">
    <w:name w:val="heading 9"/>
    <w:basedOn w:val="a0"/>
    <w:qFormat/>
    <w:rsid w:val="004464F4"/>
    <w:pPr>
      <w:outlineLvl w:val="8"/>
    </w:pPr>
    <w:rPr>
      <w:b/>
      <w:bCs/>
      <w:sz w:val="2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  <w:rsid w:val="004464F4"/>
  </w:style>
  <w:style w:type="character" w:customStyle="1" w:styleId="WW8Num1z1">
    <w:name w:val="WW8Num1z1"/>
    <w:qFormat/>
    <w:rsid w:val="004464F4"/>
  </w:style>
  <w:style w:type="character" w:customStyle="1" w:styleId="WW8Num1z2">
    <w:name w:val="WW8Num1z2"/>
    <w:qFormat/>
    <w:rsid w:val="004464F4"/>
  </w:style>
  <w:style w:type="character" w:customStyle="1" w:styleId="WW8Num1z3">
    <w:name w:val="WW8Num1z3"/>
    <w:qFormat/>
    <w:rsid w:val="004464F4"/>
  </w:style>
  <w:style w:type="character" w:customStyle="1" w:styleId="WW8Num1z4">
    <w:name w:val="WW8Num1z4"/>
    <w:qFormat/>
    <w:rsid w:val="004464F4"/>
  </w:style>
  <w:style w:type="character" w:customStyle="1" w:styleId="WW8Num1z5">
    <w:name w:val="WW8Num1z5"/>
    <w:qFormat/>
    <w:rsid w:val="004464F4"/>
  </w:style>
  <w:style w:type="character" w:customStyle="1" w:styleId="WW8Num1z6">
    <w:name w:val="WW8Num1z6"/>
    <w:qFormat/>
    <w:rsid w:val="004464F4"/>
  </w:style>
  <w:style w:type="character" w:customStyle="1" w:styleId="WW8Num1z7">
    <w:name w:val="WW8Num1z7"/>
    <w:qFormat/>
    <w:rsid w:val="004464F4"/>
  </w:style>
  <w:style w:type="character" w:customStyle="1" w:styleId="WW8Num1z8">
    <w:name w:val="WW8Num1z8"/>
    <w:qFormat/>
    <w:rsid w:val="004464F4"/>
  </w:style>
  <w:style w:type="character" w:customStyle="1" w:styleId="WW8Num2z0">
    <w:name w:val="WW8Num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2z1">
    <w:name w:val="WW8Num2z1"/>
    <w:qFormat/>
    <w:rsid w:val="004464F4"/>
  </w:style>
  <w:style w:type="character" w:customStyle="1" w:styleId="WW8Num2z2">
    <w:name w:val="WW8Num2z2"/>
    <w:qFormat/>
    <w:rsid w:val="004464F4"/>
  </w:style>
  <w:style w:type="character" w:customStyle="1" w:styleId="WW8Num2z3">
    <w:name w:val="WW8Num2z3"/>
    <w:qFormat/>
    <w:rsid w:val="004464F4"/>
  </w:style>
  <w:style w:type="character" w:customStyle="1" w:styleId="WW8Num2z4">
    <w:name w:val="WW8Num2z4"/>
    <w:qFormat/>
    <w:rsid w:val="004464F4"/>
  </w:style>
  <w:style w:type="character" w:customStyle="1" w:styleId="WW8Num2z5">
    <w:name w:val="WW8Num2z5"/>
    <w:qFormat/>
    <w:rsid w:val="004464F4"/>
  </w:style>
  <w:style w:type="character" w:customStyle="1" w:styleId="WW8Num2z6">
    <w:name w:val="WW8Num2z6"/>
    <w:qFormat/>
    <w:rsid w:val="004464F4"/>
  </w:style>
  <w:style w:type="character" w:customStyle="1" w:styleId="WW8Num2z7">
    <w:name w:val="WW8Num2z7"/>
    <w:qFormat/>
    <w:rsid w:val="004464F4"/>
  </w:style>
  <w:style w:type="character" w:customStyle="1" w:styleId="WW8Num2z8">
    <w:name w:val="WW8Num2z8"/>
    <w:qFormat/>
    <w:rsid w:val="004464F4"/>
  </w:style>
  <w:style w:type="character" w:customStyle="1" w:styleId="WW8Num3z0">
    <w:name w:val="WW8Num3z0"/>
    <w:qFormat/>
    <w:rsid w:val="004464F4"/>
    <w:rPr>
      <w:rFonts w:ascii="Times New Roman" w:hAnsi="Times New Roman" w:cs="Times New Roman"/>
      <w:b w:val="0"/>
      <w:i/>
      <w:sz w:val="28"/>
      <w:szCs w:val="28"/>
    </w:rPr>
  </w:style>
  <w:style w:type="character" w:customStyle="1" w:styleId="WW8Num3z1">
    <w:name w:val="WW8Num3z1"/>
    <w:qFormat/>
    <w:rsid w:val="004464F4"/>
    <w:rPr>
      <w:sz w:val="28"/>
      <w:szCs w:val="28"/>
    </w:rPr>
  </w:style>
  <w:style w:type="character" w:customStyle="1" w:styleId="WW8Num3z2">
    <w:name w:val="WW8Num3z2"/>
    <w:qFormat/>
    <w:rsid w:val="004464F4"/>
  </w:style>
  <w:style w:type="character" w:customStyle="1" w:styleId="WW8Num3z3">
    <w:name w:val="WW8Num3z3"/>
    <w:qFormat/>
    <w:rsid w:val="004464F4"/>
  </w:style>
  <w:style w:type="character" w:customStyle="1" w:styleId="WW8Num3z4">
    <w:name w:val="WW8Num3z4"/>
    <w:qFormat/>
    <w:rsid w:val="004464F4"/>
  </w:style>
  <w:style w:type="character" w:customStyle="1" w:styleId="WW8Num3z5">
    <w:name w:val="WW8Num3z5"/>
    <w:qFormat/>
    <w:rsid w:val="004464F4"/>
  </w:style>
  <w:style w:type="character" w:customStyle="1" w:styleId="WW8Num3z6">
    <w:name w:val="WW8Num3z6"/>
    <w:qFormat/>
    <w:rsid w:val="004464F4"/>
  </w:style>
  <w:style w:type="character" w:customStyle="1" w:styleId="WW8Num3z7">
    <w:name w:val="WW8Num3z7"/>
    <w:qFormat/>
    <w:rsid w:val="004464F4"/>
  </w:style>
  <w:style w:type="character" w:customStyle="1" w:styleId="WW8Num3z8">
    <w:name w:val="WW8Num3z8"/>
    <w:qFormat/>
    <w:rsid w:val="004464F4"/>
  </w:style>
  <w:style w:type="character" w:customStyle="1" w:styleId="40">
    <w:name w:val="Основной шрифт абзаца4"/>
    <w:qFormat/>
    <w:rsid w:val="004464F4"/>
  </w:style>
  <w:style w:type="character" w:customStyle="1" w:styleId="Absatz-Standardschriftart">
    <w:name w:val="Absatz-Standardschriftart"/>
    <w:qFormat/>
    <w:rsid w:val="004464F4"/>
  </w:style>
  <w:style w:type="character" w:customStyle="1" w:styleId="WW8Num4z1">
    <w:name w:val="WW8Num4z1"/>
    <w:qFormat/>
    <w:rsid w:val="004464F4"/>
    <w:rPr>
      <w:sz w:val="28"/>
      <w:szCs w:val="28"/>
    </w:rPr>
  </w:style>
  <w:style w:type="character" w:customStyle="1" w:styleId="30">
    <w:name w:val="Основной шрифт абзаца3"/>
    <w:qFormat/>
    <w:rsid w:val="004464F4"/>
  </w:style>
  <w:style w:type="character" w:customStyle="1" w:styleId="WW-Absatz-Standardschriftart">
    <w:name w:val="WW-Absatz-Standardschriftart"/>
    <w:qFormat/>
    <w:rsid w:val="004464F4"/>
  </w:style>
  <w:style w:type="character" w:customStyle="1" w:styleId="WW-Absatz-Standardschriftart1">
    <w:name w:val="WW-Absatz-Standardschriftart1"/>
    <w:qFormat/>
    <w:rsid w:val="004464F4"/>
  </w:style>
  <w:style w:type="character" w:customStyle="1" w:styleId="WW-Absatz-Standardschriftart11">
    <w:name w:val="WW-Absatz-Standardschriftart11"/>
    <w:qFormat/>
    <w:rsid w:val="004464F4"/>
  </w:style>
  <w:style w:type="character" w:customStyle="1" w:styleId="WW-Absatz-Standardschriftart111">
    <w:name w:val="WW-Absatz-Standardschriftart111"/>
    <w:qFormat/>
    <w:rsid w:val="004464F4"/>
  </w:style>
  <w:style w:type="character" w:customStyle="1" w:styleId="WW-Absatz-Standardschriftart1111">
    <w:name w:val="WW-Absatz-Standardschriftart1111"/>
    <w:qFormat/>
    <w:rsid w:val="004464F4"/>
  </w:style>
  <w:style w:type="character" w:customStyle="1" w:styleId="WW-Absatz-Standardschriftart11111">
    <w:name w:val="WW-Absatz-Standardschriftart11111"/>
    <w:qFormat/>
    <w:rsid w:val="004464F4"/>
  </w:style>
  <w:style w:type="character" w:customStyle="1" w:styleId="WW-Absatz-Standardschriftart111111">
    <w:name w:val="WW-Absatz-Standardschriftart111111"/>
    <w:qFormat/>
    <w:rsid w:val="004464F4"/>
  </w:style>
  <w:style w:type="character" w:customStyle="1" w:styleId="WW8Num4z0">
    <w:name w:val="WW8Num4z0"/>
    <w:qFormat/>
    <w:rsid w:val="004464F4"/>
    <w:rPr>
      <w:rFonts w:ascii="Times New Roman" w:hAnsi="Times New Roman" w:cs="Times New Roman"/>
      <w:b w:val="0"/>
      <w:i w:val="0"/>
      <w:iCs w:val="0"/>
      <w:sz w:val="28"/>
      <w:szCs w:val="28"/>
    </w:rPr>
  </w:style>
  <w:style w:type="character" w:customStyle="1" w:styleId="WW8Num5z1">
    <w:name w:val="WW8Num5z1"/>
    <w:qFormat/>
    <w:rsid w:val="004464F4"/>
    <w:rPr>
      <w:sz w:val="28"/>
      <w:szCs w:val="28"/>
    </w:rPr>
  </w:style>
  <w:style w:type="character" w:customStyle="1" w:styleId="WW-Absatz-Standardschriftart1111111">
    <w:name w:val="WW-Absatz-Standardschriftart1111111"/>
    <w:qFormat/>
    <w:rsid w:val="004464F4"/>
  </w:style>
  <w:style w:type="character" w:customStyle="1" w:styleId="WW-Absatz-Standardschriftart11111111">
    <w:name w:val="WW-Absatz-Standardschriftart11111111"/>
    <w:qFormat/>
    <w:rsid w:val="004464F4"/>
  </w:style>
  <w:style w:type="character" w:customStyle="1" w:styleId="WW-Absatz-Standardschriftart111111111">
    <w:name w:val="WW-Absatz-Standardschriftart111111111"/>
    <w:qFormat/>
    <w:rsid w:val="004464F4"/>
  </w:style>
  <w:style w:type="character" w:customStyle="1" w:styleId="WW-Absatz-Standardschriftart1111111111">
    <w:name w:val="WW-Absatz-Standardschriftart1111111111"/>
    <w:qFormat/>
    <w:rsid w:val="004464F4"/>
  </w:style>
  <w:style w:type="character" w:customStyle="1" w:styleId="WW-Absatz-Standardschriftart11111111111">
    <w:name w:val="WW-Absatz-Standardschriftart11111111111"/>
    <w:qFormat/>
    <w:rsid w:val="004464F4"/>
  </w:style>
  <w:style w:type="character" w:customStyle="1" w:styleId="WW-Absatz-Standardschriftart111111111111">
    <w:name w:val="WW-Absatz-Standardschriftart111111111111"/>
    <w:qFormat/>
    <w:rsid w:val="004464F4"/>
  </w:style>
  <w:style w:type="character" w:customStyle="1" w:styleId="WW-Absatz-Standardschriftart1111111111111">
    <w:name w:val="WW-Absatz-Standardschriftart1111111111111"/>
    <w:qFormat/>
    <w:rsid w:val="004464F4"/>
  </w:style>
  <w:style w:type="character" w:customStyle="1" w:styleId="20">
    <w:name w:val="Основной шрифт абзаца2"/>
    <w:qFormat/>
    <w:rsid w:val="004464F4"/>
  </w:style>
  <w:style w:type="character" w:customStyle="1" w:styleId="WW-Absatz-Standardschriftart11111111111111">
    <w:name w:val="WW-Absatz-Standardschriftart11111111111111"/>
    <w:qFormat/>
    <w:rsid w:val="004464F4"/>
  </w:style>
  <w:style w:type="character" w:customStyle="1" w:styleId="WW-Absatz-Standardschriftart111111111111111">
    <w:name w:val="WW-Absatz-Standardschriftart111111111111111"/>
    <w:qFormat/>
    <w:rsid w:val="004464F4"/>
  </w:style>
  <w:style w:type="character" w:customStyle="1" w:styleId="WW-Absatz-Standardschriftart1111111111111111">
    <w:name w:val="WW-Absatz-Standardschriftart1111111111111111"/>
    <w:qFormat/>
    <w:rsid w:val="004464F4"/>
  </w:style>
  <w:style w:type="character" w:customStyle="1" w:styleId="WW-Absatz-Standardschriftart11111111111111111">
    <w:name w:val="WW-Absatz-Standardschriftart11111111111111111"/>
    <w:qFormat/>
    <w:rsid w:val="004464F4"/>
  </w:style>
  <w:style w:type="character" w:customStyle="1" w:styleId="WW-Absatz-Standardschriftart111111111111111111">
    <w:name w:val="WW-Absatz-Standardschriftart111111111111111111"/>
    <w:qFormat/>
    <w:rsid w:val="004464F4"/>
  </w:style>
  <w:style w:type="character" w:customStyle="1" w:styleId="WW-Absatz-Standardschriftart1111111111111111111">
    <w:name w:val="WW-Absatz-Standardschriftart1111111111111111111"/>
    <w:qFormat/>
    <w:rsid w:val="004464F4"/>
  </w:style>
  <w:style w:type="character" w:customStyle="1" w:styleId="WW-Absatz-Standardschriftart11111111111111111111">
    <w:name w:val="WW-Absatz-Standardschriftart11111111111111111111"/>
    <w:qFormat/>
    <w:rsid w:val="004464F4"/>
  </w:style>
  <w:style w:type="character" w:customStyle="1" w:styleId="WW-Absatz-Standardschriftart111111111111111111111">
    <w:name w:val="WW-Absatz-Standardschriftart111111111111111111111"/>
    <w:qFormat/>
    <w:rsid w:val="004464F4"/>
  </w:style>
  <w:style w:type="character" w:customStyle="1" w:styleId="WW-Absatz-Standardschriftart1111111111111111111111">
    <w:name w:val="WW-Absatz-Standardschriftart1111111111111111111111"/>
    <w:qFormat/>
    <w:rsid w:val="004464F4"/>
  </w:style>
  <w:style w:type="character" w:customStyle="1" w:styleId="WW-Absatz-Standardschriftart11111111111111111111111">
    <w:name w:val="WW-Absatz-Standardschriftart11111111111111111111111"/>
    <w:qFormat/>
    <w:rsid w:val="004464F4"/>
  </w:style>
  <w:style w:type="character" w:customStyle="1" w:styleId="WW-Absatz-Standardschriftart111111111111111111111111">
    <w:name w:val="WW-Absatz-Standardschriftart111111111111111111111111"/>
    <w:qFormat/>
    <w:rsid w:val="004464F4"/>
  </w:style>
  <w:style w:type="character" w:customStyle="1" w:styleId="WW-Absatz-Standardschriftart1111111111111111111111111">
    <w:name w:val="WW-Absatz-Standardschriftart1111111111111111111111111"/>
    <w:qFormat/>
    <w:rsid w:val="004464F4"/>
  </w:style>
  <w:style w:type="character" w:customStyle="1" w:styleId="WW-Absatz-Standardschriftart11111111111111111111111111">
    <w:name w:val="WW-Absatz-Standardschriftart11111111111111111111111111"/>
    <w:qFormat/>
    <w:rsid w:val="004464F4"/>
  </w:style>
  <w:style w:type="character" w:customStyle="1" w:styleId="WW-Absatz-Standardschriftart111111111111111111111111111">
    <w:name w:val="WW-Absatz-Standardschriftart111111111111111111111111111"/>
    <w:qFormat/>
    <w:rsid w:val="004464F4"/>
  </w:style>
  <w:style w:type="character" w:customStyle="1" w:styleId="WW-Absatz-Standardschriftart1111111111111111111111111111">
    <w:name w:val="WW-Absatz-Standardschriftart1111111111111111111111111111"/>
    <w:qFormat/>
    <w:rsid w:val="004464F4"/>
  </w:style>
  <w:style w:type="character" w:customStyle="1" w:styleId="WW-Absatz-Standardschriftart11111111111111111111111111111">
    <w:name w:val="WW-Absatz-Standardschriftart11111111111111111111111111111"/>
    <w:qFormat/>
    <w:rsid w:val="004464F4"/>
  </w:style>
  <w:style w:type="character" w:customStyle="1" w:styleId="WW-Absatz-Standardschriftart111111111111111111111111111111">
    <w:name w:val="WW-Absatz-Standardschriftart111111111111111111111111111111"/>
    <w:qFormat/>
    <w:rsid w:val="004464F4"/>
  </w:style>
  <w:style w:type="character" w:customStyle="1" w:styleId="WW-Absatz-Standardschriftart1111111111111111111111111111111">
    <w:name w:val="WW-Absatz-Standardschriftart1111111111111111111111111111111"/>
    <w:qFormat/>
    <w:rsid w:val="004464F4"/>
  </w:style>
  <w:style w:type="character" w:customStyle="1" w:styleId="WW-Absatz-Standardschriftart11111111111111111111111111111111">
    <w:name w:val="WW-Absatz-Standardschriftart11111111111111111111111111111111"/>
    <w:qFormat/>
    <w:rsid w:val="004464F4"/>
  </w:style>
  <w:style w:type="character" w:customStyle="1" w:styleId="WW-Absatz-Standardschriftart111111111111111111111111111111111">
    <w:name w:val="WW-Absatz-Standardschriftart111111111111111111111111111111111"/>
    <w:qFormat/>
    <w:rsid w:val="004464F4"/>
  </w:style>
  <w:style w:type="character" w:customStyle="1" w:styleId="WW-Absatz-Standardschriftart1111111111111111111111111111111111">
    <w:name w:val="WW-Absatz-Standardschriftart1111111111111111111111111111111111"/>
    <w:qFormat/>
    <w:rsid w:val="004464F4"/>
  </w:style>
  <w:style w:type="character" w:customStyle="1" w:styleId="WW-Absatz-Standardschriftart11111111111111111111111111111111111">
    <w:name w:val="WW-Absatz-Standardschriftart11111111111111111111111111111111111"/>
    <w:qFormat/>
    <w:rsid w:val="004464F4"/>
  </w:style>
  <w:style w:type="character" w:customStyle="1" w:styleId="WW-Absatz-Standardschriftart111111111111111111111111111111111111">
    <w:name w:val="WW-Absatz-Standardschriftart111111111111111111111111111111111111"/>
    <w:qFormat/>
    <w:rsid w:val="004464F4"/>
  </w:style>
  <w:style w:type="character" w:customStyle="1" w:styleId="WW-Absatz-Standardschriftart1111111111111111111111111111111111111">
    <w:name w:val="WW-Absatz-Standardschriftart1111111111111111111111111111111111111"/>
    <w:qFormat/>
    <w:rsid w:val="004464F4"/>
  </w:style>
  <w:style w:type="character" w:customStyle="1" w:styleId="WW-Absatz-Standardschriftart11111111111111111111111111111111111111">
    <w:name w:val="WW-Absatz-Standardschriftart11111111111111111111111111111111111111"/>
    <w:qFormat/>
    <w:rsid w:val="004464F4"/>
  </w:style>
  <w:style w:type="character" w:customStyle="1" w:styleId="WW-Absatz-Standardschriftart111111111111111111111111111111111111111">
    <w:name w:val="WW-Absatz-Standardschriftart111111111111111111111111111111111111111"/>
    <w:qFormat/>
    <w:rsid w:val="004464F4"/>
  </w:style>
  <w:style w:type="character" w:customStyle="1" w:styleId="WW-Absatz-Standardschriftart1111111111111111111111111111111111111111">
    <w:name w:val="WW-Absatz-Standardschriftart1111111111111111111111111111111111111111"/>
    <w:qFormat/>
    <w:rsid w:val="004464F4"/>
  </w:style>
  <w:style w:type="character" w:customStyle="1" w:styleId="WW-Absatz-Standardschriftart11111111111111111111111111111111111111111">
    <w:name w:val="WW-Absatz-Standardschriftart11111111111111111111111111111111111111111"/>
    <w:qFormat/>
    <w:rsid w:val="004464F4"/>
  </w:style>
  <w:style w:type="character" w:customStyle="1" w:styleId="WW-Absatz-Standardschriftart111111111111111111111111111111111111111111">
    <w:name w:val="WW-Absatz-Standardschriftart111111111111111111111111111111111111111111"/>
    <w:qFormat/>
    <w:rsid w:val="004464F4"/>
  </w:style>
  <w:style w:type="character" w:customStyle="1" w:styleId="WW-Absatz-Standardschriftart1111111111111111111111111111111111111111111">
    <w:name w:val="WW-Absatz-Standardschriftart1111111111111111111111111111111111111111111"/>
    <w:qFormat/>
    <w:rsid w:val="004464F4"/>
  </w:style>
  <w:style w:type="character" w:customStyle="1" w:styleId="WW-Absatz-Standardschriftart11111111111111111111111111111111111111111111">
    <w:name w:val="WW-Absatz-Standardschriftart11111111111111111111111111111111111111111111"/>
    <w:qFormat/>
    <w:rsid w:val="004464F4"/>
  </w:style>
  <w:style w:type="character" w:customStyle="1" w:styleId="WW-Absatz-Standardschriftart111111111111111111111111111111111111111111111">
    <w:name w:val="WW-Absatz-Standardschriftart111111111111111111111111111111111111111111111"/>
    <w:qFormat/>
    <w:rsid w:val="004464F4"/>
  </w:style>
  <w:style w:type="character" w:customStyle="1" w:styleId="WW-Absatz-Standardschriftart1111111111111111111111111111111111111111111111">
    <w:name w:val="WW-Absatz-Standardschriftart1111111111111111111111111111111111111111111111"/>
    <w:qFormat/>
    <w:rsid w:val="004464F4"/>
  </w:style>
  <w:style w:type="character" w:customStyle="1" w:styleId="WW-Absatz-Standardschriftart11111111111111111111111111111111111111111111111">
    <w:name w:val="WW-Absatz-Standardschriftart11111111111111111111111111111111111111111111111"/>
    <w:qFormat/>
    <w:rsid w:val="004464F4"/>
  </w:style>
  <w:style w:type="character" w:customStyle="1" w:styleId="WW-Absatz-Standardschriftart111111111111111111111111111111111111111111111111">
    <w:name w:val="WW-Absatz-Standardschriftart111111111111111111111111111111111111111111111111"/>
    <w:qFormat/>
    <w:rsid w:val="004464F4"/>
  </w:style>
  <w:style w:type="character" w:customStyle="1" w:styleId="WW8Num5z0">
    <w:name w:val="WW8Num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8z0">
    <w:name w:val="WW8Num8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9z0">
    <w:name w:val="WW8Num9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1z0">
    <w:name w:val="WW8Num11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2z0">
    <w:name w:val="WW8Num12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4z0">
    <w:name w:val="WW8Num14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WW8Num15z0">
    <w:name w:val="WW8Num15z0"/>
    <w:qFormat/>
    <w:rsid w:val="004464F4"/>
    <w:rPr>
      <w:rFonts w:ascii="Times New Roman" w:hAnsi="Times New Roman" w:cs="Times New Roman"/>
      <w:b w:val="0"/>
      <w:i/>
    </w:rPr>
  </w:style>
  <w:style w:type="character" w:customStyle="1" w:styleId="10">
    <w:name w:val="Основной шрифт абзаца1"/>
    <w:qFormat/>
    <w:rsid w:val="004464F4"/>
  </w:style>
  <w:style w:type="character" w:customStyle="1" w:styleId="a4">
    <w:name w:val="Символ нумерации"/>
    <w:qFormat/>
    <w:rsid w:val="004464F4"/>
    <w:rPr>
      <w:sz w:val="28"/>
      <w:szCs w:val="28"/>
    </w:rPr>
  </w:style>
  <w:style w:type="character" w:customStyle="1" w:styleId="a5">
    <w:name w:val="Маркеры списка"/>
    <w:qFormat/>
    <w:rsid w:val="004464F4"/>
    <w:rPr>
      <w:rFonts w:ascii="OpenSymbol" w:eastAsia="OpenSymbol" w:hAnsi="OpenSymbol" w:cs="OpenSymbol"/>
    </w:rPr>
  </w:style>
  <w:style w:type="character" w:customStyle="1" w:styleId="ListLabel1">
    <w:name w:val="ListLabel 1"/>
    <w:qFormat/>
    <w:rsid w:val="004464F4"/>
    <w:rPr>
      <w:rFonts w:cs="Times New Roman"/>
      <w:b w:val="0"/>
      <w:i/>
    </w:rPr>
  </w:style>
  <w:style w:type="paragraph" w:customStyle="1" w:styleId="a0">
    <w:name w:val="Заголовок"/>
    <w:basedOn w:val="a"/>
    <w:next w:val="a6"/>
    <w:qFormat/>
    <w:rsid w:val="004464F4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4464F4"/>
    <w:rPr>
      <w:b/>
      <w:sz w:val="26"/>
    </w:rPr>
  </w:style>
  <w:style w:type="paragraph" w:styleId="a7">
    <w:name w:val="List"/>
    <w:basedOn w:val="a6"/>
    <w:rsid w:val="004464F4"/>
    <w:rPr>
      <w:rFonts w:cs="Tahoma"/>
    </w:rPr>
  </w:style>
  <w:style w:type="paragraph" w:styleId="a8">
    <w:name w:val="Title"/>
    <w:basedOn w:val="a"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4464F4"/>
    <w:pPr>
      <w:suppressLineNumbers/>
    </w:pPr>
    <w:rPr>
      <w:rFonts w:cs="Mangal"/>
    </w:rPr>
  </w:style>
  <w:style w:type="paragraph" w:styleId="aa">
    <w:name w:val="caption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qFormat/>
    <w:rsid w:val="004464F4"/>
    <w:pPr>
      <w:suppressLineNumbers/>
    </w:pPr>
    <w:rPr>
      <w:rFonts w:cs="Mangal"/>
    </w:rPr>
  </w:style>
  <w:style w:type="paragraph" w:customStyle="1" w:styleId="11">
    <w:name w:val="Название объекта1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qFormat/>
    <w:rsid w:val="004464F4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4464F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qFormat/>
    <w:rsid w:val="004464F4"/>
    <w:pPr>
      <w:suppressLineNumbers/>
    </w:pPr>
    <w:rPr>
      <w:rFonts w:cs="Mangal"/>
    </w:rPr>
  </w:style>
  <w:style w:type="paragraph" w:customStyle="1" w:styleId="12">
    <w:name w:val="Название1"/>
    <w:basedOn w:val="a"/>
    <w:qFormat/>
    <w:rsid w:val="004464F4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qFormat/>
    <w:rsid w:val="004464F4"/>
    <w:pPr>
      <w:suppressLineNumbers/>
    </w:pPr>
    <w:rPr>
      <w:rFonts w:cs="Tahoma"/>
    </w:rPr>
  </w:style>
  <w:style w:type="paragraph" w:customStyle="1" w:styleId="WW-">
    <w:name w:val="WW-Заголовок"/>
    <w:basedOn w:val="a"/>
    <w:qFormat/>
    <w:rsid w:val="004464F4"/>
    <w:pPr>
      <w:jc w:val="center"/>
    </w:pPr>
    <w:rPr>
      <w:b/>
      <w:sz w:val="32"/>
    </w:rPr>
  </w:style>
  <w:style w:type="paragraph" w:styleId="ab">
    <w:name w:val="Subtitle"/>
    <w:basedOn w:val="a0"/>
    <w:qFormat/>
    <w:rsid w:val="004464F4"/>
    <w:pPr>
      <w:jc w:val="center"/>
    </w:pPr>
    <w:rPr>
      <w:i/>
      <w:iCs/>
    </w:rPr>
  </w:style>
  <w:style w:type="paragraph" w:styleId="ac">
    <w:name w:val="Body Text Indent"/>
    <w:basedOn w:val="a"/>
    <w:rsid w:val="004464F4"/>
    <w:pPr>
      <w:ind w:firstLine="567"/>
      <w:jc w:val="both"/>
    </w:pPr>
    <w:rPr>
      <w:sz w:val="28"/>
    </w:rPr>
  </w:style>
  <w:style w:type="paragraph" w:customStyle="1" w:styleId="210">
    <w:name w:val="Основной текст с отступом 21"/>
    <w:basedOn w:val="a"/>
    <w:qFormat/>
    <w:rsid w:val="004464F4"/>
    <w:pPr>
      <w:ind w:firstLine="567"/>
      <w:jc w:val="both"/>
    </w:pPr>
    <w:rPr>
      <w:sz w:val="22"/>
    </w:rPr>
  </w:style>
  <w:style w:type="paragraph" w:customStyle="1" w:styleId="211">
    <w:name w:val="Основной текст 21"/>
    <w:basedOn w:val="a"/>
    <w:qFormat/>
    <w:rsid w:val="004464F4"/>
    <w:pPr>
      <w:jc w:val="center"/>
    </w:pPr>
    <w:rPr>
      <w:sz w:val="28"/>
    </w:rPr>
  </w:style>
  <w:style w:type="paragraph" w:customStyle="1" w:styleId="310">
    <w:name w:val="Основной текст с отступом 31"/>
    <w:basedOn w:val="a"/>
    <w:qFormat/>
    <w:rsid w:val="004464F4"/>
    <w:pPr>
      <w:ind w:left="709" w:firstLine="425"/>
      <w:jc w:val="both"/>
    </w:pPr>
    <w:rPr>
      <w:sz w:val="28"/>
    </w:rPr>
  </w:style>
  <w:style w:type="paragraph" w:customStyle="1" w:styleId="ad">
    <w:name w:val="Содержимое таблицы"/>
    <w:basedOn w:val="a"/>
    <w:qFormat/>
    <w:rsid w:val="004464F4"/>
    <w:pPr>
      <w:suppressLineNumbers/>
    </w:pPr>
  </w:style>
  <w:style w:type="paragraph" w:customStyle="1" w:styleId="ae">
    <w:name w:val="Заголовок таблицы"/>
    <w:basedOn w:val="ad"/>
    <w:qFormat/>
    <w:rsid w:val="004464F4"/>
    <w:pPr>
      <w:jc w:val="center"/>
    </w:pPr>
    <w:rPr>
      <w:b/>
      <w:bCs/>
    </w:rPr>
  </w:style>
  <w:style w:type="paragraph" w:customStyle="1" w:styleId="100">
    <w:name w:val="Заголовок 10"/>
    <w:basedOn w:val="a0"/>
    <w:qFormat/>
    <w:rsid w:val="004464F4"/>
    <w:rPr>
      <w:b/>
      <w:bCs/>
      <w:sz w:val="21"/>
      <w:szCs w:val="21"/>
    </w:rPr>
  </w:style>
  <w:style w:type="paragraph" w:customStyle="1" w:styleId="ConsPlusDocList">
    <w:name w:val="ConsPlusDocList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Cell">
    <w:name w:val="ConsPlusCell"/>
    <w:qFormat/>
    <w:rsid w:val="004464F4"/>
    <w:pPr>
      <w:widowControl w:val="0"/>
      <w:suppressAutoHyphens/>
    </w:pPr>
    <w:rPr>
      <w:rFonts w:ascii="Arial" w:eastAsia="Arial" w:hAnsi="Arial" w:cs="Arial"/>
      <w:color w:val="00000A"/>
      <w:lang w:eastAsia="zh-CN" w:bidi="hi-IN"/>
    </w:rPr>
  </w:style>
  <w:style w:type="paragraph" w:customStyle="1" w:styleId="ConsPlusNonformat">
    <w:name w:val="ConsPlusNonformat"/>
    <w:qFormat/>
    <w:rsid w:val="004464F4"/>
    <w:pPr>
      <w:widowControl w:val="0"/>
      <w:suppressAutoHyphens/>
    </w:pPr>
    <w:rPr>
      <w:rFonts w:ascii="Courier New" w:eastAsia="Courier New" w:hAnsi="Courier New" w:cs="Courier New"/>
      <w:color w:val="00000A"/>
      <w:lang w:eastAsia="zh-CN" w:bidi="hi-IN"/>
    </w:rPr>
  </w:style>
  <w:style w:type="paragraph" w:customStyle="1" w:styleId="ConsPlusTitle">
    <w:name w:val="ConsPlusTitle"/>
    <w:qFormat/>
    <w:rsid w:val="004464F4"/>
    <w:pPr>
      <w:widowControl w:val="0"/>
      <w:suppressAutoHyphens/>
    </w:pPr>
    <w:rPr>
      <w:rFonts w:ascii="Arial" w:eastAsia="Arial" w:hAnsi="Arial" w:cs="Arial"/>
      <w:b/>
      <w:bCs/>
      <w:color w:val="00000A"/>
      <w:lang w:eastAsia="zh-CN" w:bidi="hi-IN"/>
    </w:rPr>
  </w:style>
  <w:style w:type="paragraph" w:styleId="af">
    <w:name w:val="List Paragraph"/>
    <w:basedOn w:val="a"/>
    <w:uiPriority w:val="34"/>
    <w:qFormat/>
    <w:rsid w:val="00DF499F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80360C"/>
    <w:pPr>
      <w:spacing w:before="100" w:beforeAutospacing="1" w:after="100" w:afterAutospacing="1"/>
    </w:pPr>
    <w:rPr>
      <w:color w:val="auto"/>
      <w:sz w:val="24"/>
      <w:szCs w:val="24"/>
      <w:lang w:eastAsia="ru-RU"/>
    </w:rPr>
  </w:style>
  <w:style w:type="paragraph" w:styleId="af1">
    <w:name w:val="header"/>
    <w:basedOn w:val="a"/>
    <w:link w:val="af2"/>
    <w:uiPriority w:val="99"/>
    <w:unhideWhenUsed/>
    <w:rsid w:val="00166A02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1"/>
    <w:link w:val="af1"/>
    <w:uiPriority w:val="99"/>
    <w:rsid w:val="00166A02"/>
    <w:rPr>
      <w:color w:val="00000A"/>
      <w:lang w:eastAsia="zh-CN"/>
    </w:rPr>
  </w:style>
  <w:style w:type="paragraph" w:styleId="af3">
    <w:name w:val="footer"/>
    <w:basedOn w:val="a"/>
    <w:link w:val="af4"/>
    <w:uiPriority w:val="99"/>
    <w:semiHidden/>
    <w:unhideWhenUsed/>
    <w:rsid w:val="00166A02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uiPriority w:val="99"/>
    <w:semiHidden/>
    <w:rsid w:val="00166A02"/>
    <w:rPr>
      <w:color w:val="00000A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3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F7B199-ED3B-45BF-ADD7-C2C21AEB7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СОБРАНИЕ ДЕПУТАТОВ КОНАКОВСКОГО РАЙОНА</vt:lpstr>
    </vt:vector>
  </TitlesOfParts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СОБРАНИЕ ДЕПУТАТОВ КОНАКОВСКОГО РАЙОНА</dc:title>
  <dc:creator>Отдел экономики</dc:creator>
  <cp:lastModifiedBy>Специалист</cp:lastModifiedBy>
  <cp:revision>38</cp:revision>
  <cp:lastPrinted>2025-02-06T07:27:00Z</cp:lastPrinted>
  <dcterms:created xsi:type="dcterms:W3CDTF">2024-05-20T05:08:00Z</dcterms:created>
  <dcterms:modified xsi:type="dcterms:W3CDTF">2025-03-20T12:39:00Z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4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