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2" w:type="dxa"/>
        <w:tblInd w:w="90" w:type="dxa"/>
        <w:tblLayout w:type="fixed"/>
        <w:tblLook w:val="04A0"/>
      </w:tblPr>
      <w:tblGrid>
        <w:gridCol w:w="301"/>
        <w:gridCol w:w="39"/>
        <w:gridCol w:w="243"/>
        <w:gridCol w:w="221"/>
        <w:gridCol w:w="63"/>
        <w:gridCol w:w="283"/>
        <w:gridCol w:w="284"/>
        <w:gridCol w:w="160"/>
        <w:gridCol w:w="123"/>
        <w:gridCol w:w="265"/>
        <w:gridCol w:w="19"/>
        <w:gridCol w:w="283"/>
        <w:gridCol w:w="86"/>
        <w:gridCol w:w="198"/>
        <w:gridCol w:w="283"/>
        <w:gridCol w:w="61"/>
        <w:gridCol w:w="223"/>
        <w:gridCol w:w="283"/>
        <w:gridCol w:w="36"/>
        <w:gridCol w:w="248"/>
        <w:gridCol w:w="68"/>
        <w:gridCol w:w="215"/>
        <w:gridCol w:w="101"/>
        <w:gridCol w:w="183"/>
        <w:gridCol w:w="153"/>
        <w:gridCol w:w="130"/>
        <w:gridCol w:w="206"/>
        <w:gridCol w:w="78"/>
        <w:gridCol w:w="258"/>
        <w:gridCol w:w="336"/>
        <w:gridCol w:w="336"/>
        <w:gridCol w:w="336"/>
        <w:gridCol w:w="336"/>
        <w:gridCol w:w="336"/>
        <w:gridCol w:w="2880"/>
        <w:gridCol w:w="851"/>
        <w:gridCol w:w="709"/>
        <w:gridCol w:w="850"/>
        <w:gridCol w:w="567"/>
        <w:gridCol w:w="708"/>
        <w:gridCol w:w="693"/>
        <w:gridCol w:w="16"/>
        <w:gridCol w:w="709"/>
        <w:gridCol w:w="693"/>
        <w:gridCol w:w="16"/>
        <w:gridCol w:w="287"/>
        <w:gridCol w:w="239"/>
      </w:tblGrid>
      <w:tr w:rsidR="00CF3B13" w:rsidRPr="00CF3B13" w:rsidTr="007D66E9">
        <w:trPr>
          <w:trHeight w:val="37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gridAfter w:val="1"/>
          <w:wAfter w:w="239" w:type="dxa"/>
          <w:trHeight w:val="9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B13" w:rsidRPr="00CF3B13" w:rsidRDefault="00CF3B13" w:rsidP="00544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Конаковского района Тверской области                                                                                  №</w:t>
            </w:r>
            <w:r w:rsidR="0035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185</w:t>
            </w:r>
            <w:r w:rsidR="0054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</w:t>
            </w:r>
            <w:r w:rsidR="0054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54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  <w:r w:rsidRPr="00C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</w:tr>
      <w:tr w:rsidR="00CF3B13" w:rsidRPr="00CF3B13" w:rsidTr="007D66E9">
        <w:trPr>
          <w:gridAfter w:val="1"/>
          <w:wAfter w:w="239" w:type="dxa"/>
          <w:trHeight w:val="10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F3B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lang w:eastAsia="ru-RU"/>
              </w:rPr>
              <w:t>"Приложение к Муниципальной программе МО "Конаковский район" Тверской области "Развитие туризма в Конаковском районе" на 2018-2022 годы</w:t>
            </w:r>
          </w:p>
        </w:tc>
      </w:tr>
      <w:tr w:rsidR="00CF3B13" w:rsidRPr="00CF3B13" w:rsidTr="007D66E9">
        <w:trPr>
          <w:trHeight w:val="375"/>
        </w:trPr>
        <w:tc>
          <w:tcPr>
            <w:tcW w:w="1575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муниципальной программы МО «Конаковский район» Тверской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trHeight w:val="315"/>
        </w:trPr>
        <w:tc>
          <w:tcPr>
            <w:tcW w:w="1575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 Развитие туризма в Конаковском районе» на 2018-2022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trHeight w:val="315"/>
        </w:trPr>
        <w:tc>
          <w:tcPr>
            <w:tcW w:w="1575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trHeight w:val="315"/>
        </w:trPr>
        <w:tc>
          <w:tcPr>
            <w:tcW w:w="1575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 муниципальной программы МО «Конаковский район» Тверской области - отдел экономики администрации Конаковского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trHeight w:val="315"/>
        </w:trPr>
        <w:tc>
          <w:tcPr>
            <w:tcW w:w="1575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 муниципальной программы МО «Конаковский район» Тверской области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trHeight w:val="330"/>
        </w:trPr>
        <w:tc>
          <w:tcPr>
            <w:tcW w:w="1575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экономики администрации Конаковского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trHeight w:val="315"/>
        </w:trPr>
        <w:tc>
          <w:tcPr>
            <w:tcW w:w="377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Принятые обозначения и сокращения: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trHeight w:val="315"/>
        </w:trPr>
        <w:tc>
          <w:tcPr>
            <w:tcW w:w="377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1.Программа - муниципальная  программа МО «Конаковский район» Тверской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trHeight w:val="315"/>
        </w:trPr>
        <w:tc>
          <w:tcPr>
            <w:tcW w:w="377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13" w:rsidRPr="00CF3B13" w:rsidTr="007D66E9">
        <w:trPr>
          <w:gridAfter w:val="3"/>
          <w:wAfter w:w="542" w:type="dxa"/>
          <w:trHeight w:val="855"/>
        </w:trPr>
        <w:tc>
          <w:tcPr>
            <w:tcW w:w="48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48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5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(суммарное) значение показателя</w:t>
            </w:r>
          </w:p>
        </w:tc>
      </w:tr>
      <w:tr w:rsidR="00CF3B13" w:rsidRPr="00CF3B13" w:rsidTr="007D66E9">
        <w:trPr>
          <w:gridAfter w:val="3"/>
          <w:wAfter w:w="542" w:type="dxa"/>
          <w:trHeight w:val="255"/>
        </w:trPr>
        <w:tc>
          <w:tcPr>
            <w:tcW w:w="8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администратора  программы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83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48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13" w:rsidRPr="00CF3B13" w:rsidTr="007D66E9">
        <w:trPr>
          <w:gridAfter w:val="2"/>
          <w:wAfter w:w="526" w:type="dxa"/>
          <w:trHeight w:val="510"/>
        </w:trPr>
        <w:tc>
          <w:tcPr>
            <w:tcW w:w="8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достижения</w:t>
            </w:r>
          </w:p>
        </w:tc>
      </w:tr>
      <w:tr w:rsidR="00CF3B13" w:rsidRPr="00CF3B13" w:rsidTr="007D66E9">
        <w:trPr>
          <w:gridAfter w:val="2"/>
          <w:wAfter w:w="526" w:type="dxa"/>
          <w:trHeight w:val="25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CF3B13" w:rsidRPr="00CF3B13" w:rsidTr="007D66E9">
        <w:trPr>
          <w:gridAfter w:val="2"/>
          <w:wAfter w:w="526" w:type="dxa"/>
          <w:trHeight w:val="4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Программа , 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7111,737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76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программы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"С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оздание на территории Конаковского района комфортной туристской среды, направленной на повышение конкурентоспособности района на туристском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рынке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8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цели программы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«Степень загрузки номеров коллективных средств размещения»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5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цели программы 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привлеченных инвесторов в сферу туризма  Конаковского района Тверской области»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«Развитие сферы туризма и туристической деятельности в Конаковском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7111,737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43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адача 1  подпрограммы 1   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"Развитие внутреннего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6791,737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6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 задачи 1 подпрограммы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мероприятий, направленных на развитие туристического 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потенциала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Конаковского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  подпрограммы 1.001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"Организация и проведение конференций, круглых столов и т.д."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мероприятия 1.001 подпрограммы 1  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проведенных мероприятий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5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  подпрограммы 1.002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«Проведение конкурса  "Лучший экскурсионный маршрут по Конаковскому району».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мероприятия 1.002 подпрограммы  1</w:t>
            </w:r>
            <w:r w:rsidRPr="00CF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разработанных маршрутов"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8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  подпрограммы 1.003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«Предоставление субсидий юридическим лицам  для организации мероприятий, направленных на продвижение туристского потенциала Конаковского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1107,74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76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мероприятия 1.003 подпрограммы 1 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проведенных мероприятий, направленных на </w:t>
            </w:r>
            <w:proofErr w:type="spellStart"/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</w:t>
            </w:r>
            <w:proofErr w:type="spellEnd"/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продвижение туристского потенциала Конаковского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12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  подпрограммы 1.004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разработки туристических маршрутов по Конаковскому району»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мероприятия 1.004 подпрограммы 1 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разработанных туристических маршрутов по  Конаковскому району"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4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1.005 подпрограммы 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"Выпуск и распространение рекламной продукции и информационных материалов"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5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мероприятия 1.005  подпрограммы 1 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выпущенной продукции"   (виды продукции)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76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мероприятие 1.006   подпрограммы 1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"Проведение презентаций Конаковского района, проведение Форумов, участие в международных выставках туризма с целью привлечения инвесторов"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Да-1/   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мероприятия 1.006 подпрограммы 1 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привлеченных инвесторов"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7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Административное мероприятие 1.007 подпрограммы 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«Формирование ежегодного единого событийного календаря мероприятий района» с размещением на официальном сайте МО «Конаковский район".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Да-1/   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5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мероприятия 1.007 подпрограммы 1 </w:t>
            </w:r>
            <w:r w:rsidRPr="00CF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"Ежегодное увеличение 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количества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мероприятий событийного календаря"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14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  подпрограммы 1.008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организации мероприятий, направленных на продвижение туристского потенциала Конаковского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76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мероприятия 1.008 подпрограммы 1 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проведенных мероприятий, направленных на </w:t>
            </w:r>
            <w:proofErr w:type="spellStart"/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</w:t>
            </w:r>
            <w:proofErr w:type="spellEnd"/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продвижение туристского потенциала Конаковского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12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  подпрограммы 1.009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разработки туристических маршрутов по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Конаковскому району»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мероприятия 1.009 подпрограммы 1 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разработанных туристических маршрутов по  Конаковскому району"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8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подпрограммы 1.010 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"Проведение презентаций Конаковского района, проведение и участие в форумах, участие в международных выставках туризма с целью развития внутреннего туризма, привлечения инвесторов"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5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мероприятия 1.010 подпрограммы 1 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привлеченных инвесторов"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8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 2 </w:t>
            </w:r>
            <w:proofErr w:type="spellStart"/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«Продвижение тематики "гостеприимства" в Конаковском районе, повышения качества предоставляемых услуг в сфере туризма»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5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задачи 2 подпрограммы 1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"Доля положительных отзывов на туристском портале Тверской области о Конаковском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76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1.001 Задачи 2 подпрограммы  1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"Организация и проведение конкурса "Лучший в туризме"в трех номинациях (отели, предприятия общественного питания, туристические </w:t>
            </w:r>
            <w:proofErr w:type="spellStart"/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агенства</w:t>
            </w:r>
            <w:proofErr w:type="spellEnd"/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мероприятия 1.001 задачи 2 подпрограммы    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проведенных конкурсов"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8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Административное Мероприятие 1.002 задачи 2 подпрограммы 1  </w:t>
            </w: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"Создание Координационного Совета по развитию туризма при Администрации Конаковского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Да-1/   Нет-0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gridAfter w:val="2"/>
          <w:wAfter w:w="526" w:type="dxa"/>
          <w:trHeight w:val="54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мероприятия 1.002 задачи 2 подпрограммы 1   </w:t>
            </w:r>
            <w:r w:rsidRPr="00CF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"</w:t>
            </w:r>
            <w:r w:rsidR="00DD51E7"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</w:t>
            </w:r>
            <w:r w:rsidRPr="00CF3B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проведенных заседаний Координационного 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13" w:rsidRPr="00CF3B13" w:rsidRDefault="00CF3B13" w:rsidP="00CF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CF3B13" w:rsidRPr="00CF3B13" w:rsidTr="007D66E9">
        <w:trPr>
          <w:trHeight w:val="25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B13" w:rsidRPr="00CF3B13" w:rsidRDefault="00CF3B13" w:rsidP="00CF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</w:tr>
    </w:tbl>
    <w:p w:rsidR="00354EEE" w:rsidRDefault="00354EEE"/>
    <w:sectPr w:rsidR="00354EEE" w:rsidSect="00CF3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CF3B13"/>
    <w:rsid w:val="00354EEE"/>
    <w:rsid w:val="00451A3B"/>
    <w:rsid w:val="00544707"/>
    <w:rsid w:val="005B0E51"/>
    <w:rsid w:val="006A6E2F"/>
    <w:rsid w:val="007711A0"/>
    <w:rsid w:val="007D66E9"/>
    <w:rsid w:val="00AF496E"/>
    <w:rsid w:val="00CF3B13"/>
    <w:rsid w:val="00D56040"/>
    <w:rsid w:val="00DD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B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3B13"/>
    <w:rPr>
      <w:color w:val="800080"/>
      <w:u w:val="single"/>
    </w:rPr>
  </w:style>
  <w:style w:type="paragraph" w:customStyle="1" w:styleId="font5">
    <w:name w:val="font5"/>
    <w:basedOn w:val="a"/>
    <w:rsid w:val="00C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C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8">
    <w:name w:val="font8"/>
    <w:basedOn w:val="a"/>
    <w:rsid w:val="00C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3">
    <w:name w:val="xl63"/>
    <w:basedOn w:val="a"/>
    <w:rsid w:val="00CF3B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0">
    <w:name w:val="xl70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1">
    <w:name w:val="xl71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F3B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3B13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81">
    <w:name w:val="xl81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F3B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F3B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F3B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F3B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F3B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F3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F3B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CF3B13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F3B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CF3B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F3B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u w:val="single"/>
      <w:lang w:eastAsia="ru-RU"/>
    </w:rPr>
  </w:style>
  <w:style w:type="paragraph" w:customStyle="1" w:styleId="xl97">
    <w:name w:val="xl97"/>
    <w:basedOn w:val="a"/>
    <w:rsid w:val="00CF3B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CF3B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F3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F3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F3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F3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F3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F3B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F3B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F3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F3B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F3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F3B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F3B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ГО и ЧС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2021-04-26T11:10:00Z</dcterms:created>
  <dcterms:modified xsi:type="dcterms:W3CDTF">2021-04-26T11:21:00Z</dcterms:modified>
</cp:coreProperties>
</file>