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024" w:rsidRPr="00EF015A" w:rsidRDefault="00DE5024" w:rsidP="0090081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015A">
        <w:rPr>
          <w:rFonts w:ascii="Times New Roman" w:hAnsi="Times New Roman" w:cs="Times New Roman"/>
          <w:b/>
          <w:sz w:val="28"/>
          <w:szCs w:val="28"/>
        </w:rPr>
        <w:t>Утвержден:</w:t>
      </w:r>
    </w:p>
    <w:p w:rsidR="00EF015A" w:rsidRPr="00EF015A" w:rsidRDefault="00EF015A" w:rsidP="009008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F015A">
        <w:rPr>
          <w:rFonts w:ascii="Times New Roman" w:hAnsi="Times New Roman" w:cs="Times New Roman"/>
          <w:sz w:val="28"/>
          <w:szCs w:val="28"/>
        </w:rPr>
        <w:t>Протокол заседания</w:t>
      </w:r>
      <w:r w:rsidRPr="00EF015A">
        <w:rPr>
          <w:rFonts w:ascii="Times New Roman" w:hAnsi="Times New Roman"/>
          <w:sz w:val="28"/>
          <w:szCs w:val="28"/>
        </w:rPr>
        <w:t xml:space="preserve"> Комисси</w:t>
      </w:r>
      <w:r w:rsidR="003E2C8F">
        <w:rPr>
          <w:rFonts w:ascii="Times New Roman" w:hAnsi="Times New Roman"/>
          <w:sz w:val="28"/>
          <w:szCs w:val="28"/>
        </w:rPr>
        <w:t>и</w:t>
      </w:r>
      <w:r w:rsidRPr="00EF015A">
        <w:rPr>
          <w:rFonts w:ascii="Times New Roman" w:hAnsi="Times New Roman"/>
          <w:sz w:val="28"/>
          <w:szCs w:val="28"/>
        </w:rPr>
        <w:t xml:space="preserve"> по содействию</w:t>
      </w:r>
    </w:p>
    <w:p w:rsidR="00DE5024" w:rsidRPr="00EF015A" w:rsidRDefault="00EF015A" w:rsidP="00900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015A">
        <w:rPr>
          <w:rFonts w:ascii="Times New Roman" w:hAnsi="Times New Roman"/>
          <w:sz w:val="28"/>
          <w:szCs w:val="28"/>
        </w:rPr>
        <w:t xml:space="preserve"> развития </w:t>
      </w:r>
      <w:r w:rsidRPr="00EF015A">
        <w:rPr>
          <w:rStyle w:val="2"/>
          <w:rFonts w:ascii="Times New Roman" w:hAnsi="Times New Roman" w:cs="Times New Roman"/>
          <w:color w:val="auto"/>
        </w:rPr>
        <w:t>конкуренции</w:t>
      </w:r>
      <w:r w:rsidR="00DE5024" w:rsidRPr="00EF015A">
        <w:rPr>
          <w:rFonts w:ascii="Times New Roman" w:hAnsi="Times New Roman" w:cs="Times New Roman"/>
          <w:sz w:val="28"/>
          <w:szCs w:val="28"/>
        </w:rPr>
        <w:t xml:space="preserve"> </w:t>
      </w:r>
      <w:r w:rsidRPr="00EF015A">
        <w:rPr>
          <w:rFonts w:ascii="Times New Roman" w:hAnsi="Times New Roman" w:cs="Times New Roman"/>
          <w:sz w:val="28"/>
          <w:szCs w:val="28"/>
        </w:rPr>
        <w:t>от __</w:t>
      </w:r>
      <w:r w:rsidR="000C39C3">
        <w:rPr>
          <w:rFonts w:ascii="Times New Roman" w:hAnsi="Times New Roman" w:cs="Times New Roman"/>
          <w:sz w:val="28"/>
          <w:szCs w:val="28"/>
          <w:u w:val="single"/>
        </w:rPr>
        <w:t>05.06.</w:t>
      </w:r>
      <w:r w:rsidRPr="00EF015A">
        <w:rPr>
          <w:rFonts w:ascii="Times New Roman" w:hAnsi="Times New Roman" w:cs="Times New Roman"/>
          <w:sz w:val="28"/>
          <w:szCs w:val="28"/>
        </w:rPr>
        <w:t xml:space="preserve">2024 </w:t>
      </w:r>
      <w:r w:rsidR="00DE5024" w:rsidRPr="00EF015A">
        <w:rPr>
          <w:rFonts w:ascii="Times New Roman" w:hAnsi="Times New Roman" w:cs="Times New Roman"/>
          <w:sz w:val="28"/>
          <w:szCs w:val="28"/>
        </w:rPr>
        <w:t>№</w:t>
      </w:r>
      <w:r w:rsidR="001666C5" w:rsidRPr="00EF015A">
        <w:rPr>
          <w:rFonts w:ascii="Times New Roman" w:hAnsi="Times New Roman" w:cs="Times New Roman"/>
          <w:sz w:val="28"/>
          <w:szCs w:val="28"/>
        </w:rPr>
        <w:t>__</w:t>
      </w:r>
      <w:r w:rsidR="00922AFF" w:rsidRPr="00EF015A">
        <w:rPr>
          <w:rFonts w:ascii="Times New Roman" w:hAnsi="Times New Roman" w:cs="Times New Roman"/>
          <w:sz w:val="28"/>
          <w:szCs w:val="28"/>
        </w:rPr>
        <w:t>_</w:t>
      </w:r>
      <w:r w:rsidR="000C39C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22AFF" w:rsidRPr="00EF015A">
        <w:rPr>
          <w:rFonts w:ascii="Times New Roman" w:hAnsi="Times New Roman" w:cs="Times New Roman"/>
          <w:sz w:val="28"/>
          <w:szCs w:val="28"/>
        </w:rPr>
        <w:t>__</w:t>
      </w:r>
      <w:r w:rsidR="00DE5024" w:rsidRPr="00EF015A">
        <w:rPr>
          <w:rFonts w:ascii="Times New Roman" w:hAnsi="Times New Roman" w:cs="Times New Roman"/>
          <w:sz w:val="28"/>
          <w:szCs w:val="28"/>
        </w:rPr>
        <w:t>_</w:t>
      </w:r>
    </w:p>
    <w:p w:rsidR="00EF015A" w:rsidRPr="00EF015A" w:rsidRDefault="00EF015A" w:rsidP="00900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024" w:rsidRPr="00EF015A" w:rsidRDefault="00DE5024" w:rsidP="0090081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015A">
        <w:rPr>
          <w:rFonts w:ascii="Times New Roman" w:hAnsi="Times New Roman" w:cs="Times New Roman"/>
          <w:b/>
          <w:sz w:val="28"/>
          <w:szCs w:val="28"/>
        </w:rPr>
        <w:t>Согласован:</w:t>
      </w:r>
    </w:p>
    <w:p w:rsidR="00DE5024" w:rsidRPr="00EF015A" w:rsidRDefault="00DE5024" w:rsidP="00900810">
      <w:pPr>
        <w:widowControl w:val="0"/>
        <w:tabs>
          <w:tab w:val="left" w:pos="42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015A">
        <w:rPr>
          <w:rFonts w:ascii="Times New Roman" w:eastAsia="Calibri" w:hAnsi="Times New Roman" w:cs="Times New Roman"/>
          <w:sz w:val="28"/>
          <w:szCs w:val="28"/>
        </w:rPr>
        <w:t xml:space="preserve">Глава Конаковского </w:t>
      </w:r>
      <w:r w:rsidR="00EF015A" w:rsidRPr="00EF015A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DE5024" w:rsidRPr="00EF015A" w:rsidRDefault="00DE5024" w:rsidP="00900810">
      <w:pPr>
        <w:widowControl w:val="0"/>
        <w:tabs>
          <w:tab w:val="left" w:pos="42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015A">
        <w:rPr>
          <w:rFonts w:ascii="Times New Roman" w:eastAsia="Calibri" w:hAnsi="Times New Roman" w:cs="Times New Roman"/>
          <w:sz w:val="28"/>
          <w:szCs w:val="28"/>
        </w:rPr>
        <w:t xml:space="preserve">_____________________ </w:t>
      </w:r>
      <w:r w:rsidR="00EF015A" w:rsidRPr="00EF015A">
        <w:rPr>
          <w:rFonts w:ascii="Times New Roman" w:eastAsia="Calibri" w:hAnsi="Times New Roman" w:cs="Times New Roman"/>
          <w:sz w:val="28"/>
          <w:szCs w:val="28"/>
        </w:rPr>
        <w:t>Пляскин А.М.</w:t>
      </w:r>
    </w:p>
    <w:p w:rsidR="00DE5024" w:rsidRDefault="00DE5024" w:rsidP="00900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39C3" w:rsidRPr="00EF015A" w:rsidRDefault="000C39C3" w:rsidP="00900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7039" w:rsidRPr="00EF015A" w:rsidRDefault="001E23E4" w:rsidP="00900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C541F3" w:rsidRPr="00EF015A">
        <w:rPr>
          <w:rFonts w:ascii="Times New Roman" w:hAnsi="Times New Roman" w:cs="Times New Roman"/>
          <w:b/>
          <w:sz w:val="28"/>
          <w:szCs w:val="28"/>
        </w:rPr>
        <w:t>оклад</w:t>
      </w:r>
      <w:r>
        <w:rPr>
          <w:rFonts w:ascii="Times New Roman" w:hAnsi="Times New Roman" w:cs="Times New Roman"/>
          <w:b/>
          <w:sz w:val="28"/>
          <w:szCs w:val="28"/>
        </w:rPr>
        <w:t xml:space="preserve"> (отчет</w:t>
      </w:r>
      <w:r w:rsidR="00C541F3" w:rsidRPr="00EF015A">
        <w:rPr>
          <w:rFonts w:ascii="Times New Roman" w:hAnsi="Times New Roman" w:cs="Times New Roman"/>
          <w:b/>
          <w:sz w:val="28"/>
          <w:szCs w:val="28"/>
        </w:rPr>
        <w:t>)</w:t>
      </w:r>
    </w:p>
    <w:p w:rsidR="00537039" w:rsidRPr="00EF015A" w:rsidRDefault="00537039" w:rsidP="000335C0">
      <w:pPr>
        <w:spacing w:after="0" w:line="240" w:lineRule="auto"/>
        <w:ind w:left="-142" w:right="-143"/>
        <w:jc w:val="center"/>
        <w:rPr>
          <w:rStyle w:val="2"/>
          <w:rFonts w:ascii="Times New Roman" w:hAnsi="Times New Roman" w:cs="Times New Roman"/>
          <w:b/>
          <w:color w:val="auto"/>
        </w:rPr>
      </w:pPr>
      <w:r w:rsidRPr="00EF015A">
        <w:rPr>
          <w:rStyle w:val="2"/>
          <w:rFonts w:ascii="Times New Roman" w:hAnsi="Times New Roman" w:cs="Times New Roman"/>
          <w:b/>
          <w:color w:val="auto"/>
        </w:rPr>
        <w:t xml:space="preserve">об антимонопольном комплаенсе </w:t>
      </w:r>
      <w:r w:rsidR="000335C0">
        <w:rPr>
          <w:rStyle w:val="2"/>
          <w:rFonts w:ascii="Times New Roman" w:hAnsi="Times New Roman" w:cs="Times New Roman"/>
          <w:b/>
          <w:color w:val="auto"/>
        </w:rPr>
        <w:t xml:space="preserve">в Администрации </w:t>
      </w:r>
      <w:r w:rsidR="000335C0" w:rsidRPr="000335C0">
        <w:rPr>
          <w:rStyle w:val="2"/>
          <w:rFonts w:ascii="Times New Roman" w:hAnsi="Times New Roman" w:cs="Times New Roman"/>
          <w:b/>
          <w:color w:val="auto"/>
        </w:rPr>
        <w:t xml:space="preserve">Конаковского муниципального округа Тверской области </w:t>
      </w:r>
      <w:r w:rsidRPr="00EF015A">
        <w:rPr>
          <w:rStyle w:val="2"/>
          <w:rFonts w:ascii="Times New Roman" w:hAnsi="Times New Roman" w:cs="Times New Roman"/>
          <w:b/>
          <w:color w:val="auto"/>
        </w:rPr>
        <w:t xml:space="preserve">за </w:t>
      </w:r>
      <w:r w:rsidR="00D56689" w:rsidRPr="00EF015A">
        <w:rPr>
          <w:rStyle w:val="2"/>
          <w:rFonts w:ascii="Times New Roman" w:hAnsi="Times New Roman" w:cs="Times New Roman"/>
          <w:b/>
          <w:color w:val="auto"/>
        </w:rPr>
        <w:t xml:space="preserve">отчетный период </w:t>
      </w:r>
      <w:r w:rsidRPr="00EF015A">
        <w:rPr>
          <w:rStyle w:val="2"/>
          <w:rFonts w:ascii="Times New Roman" w:hAnsi="Times New Roman" w:cs="Times New Roman"/>
          <w:b/>
          <w:color w:val="auto"/>
        </w:rPr>
        <w:t>20</w:t>
      </w:r>
      <w:r w:rsidR="00922AFF" w:rsidRPr="00EF015A">
        <w:rPr>
          <w:rStyle w:val="2"/>
          <w:rFonts w:ascii="Times New Roman" w:hAnsi="Times New Roman" w:cs="Times New Roman"/>
          <w:b/>
          <w:color w:val="auto"/>
        </w:rPr>
        <w:t>2</w:t>
      </w:r>
      <w:r w:rsidR="00EF015A" w:rsidRPr="00EF015A">
        <w:rPr>
          <w:rStyle w:val="2"/>
          <w:rFonts w:ascii="Times New Roman" w:hAnsi="Times New Roman" w:cs="Times New Roman"/>
          <w:b/>
          <w:color w:val="auto"/>
        </w:rPr>
        <w:t>1</w:t>
      </w:r>
      <w:r w:rsidRPr="00EF015A">
        <w:rPr>
          <w:rStyle w:val="2"/>
          <w:rFonts w:ascii="Times New Roman" w:hAnsi="Times New Roman" w:cs="Times New Roman"/>
          <w:b/>
          <w:color w:val="auto"/>
        </w:rPr>
        <w:t>-20</w:t>
      </w:r>
      <w:r w:rsidR="001D14A8" w:rsidRPr="00EF015A">
        <w:rPr>
          <w:rStyle w:val="2"/>
          <w:rFonts w:ascii="Times New Roman" w:hAnsi="Times New Roman" w:cs="Times New Roman"/>
          <w:b/>
          <w:color w:val="auto"/>
        </w:rPr>
        <w:t>2</w:t>
      </w:r>
      <w:r w:rsidR="00EF015A" w:rsidRPr="00EF015A">
        <w:rPr>
          <w:rStyle w:val="2"/>
          <w:rFonts w:ascii="Times New Roman" w:hAnsi="Times New Roman" w:cs="Times New Roman"/>
          <w:b/>
          <w:color w:val="auto"/>
        </w:rPr>
        <w:t>3</w:t>
      </w:r>
      <w:r w:rsidRPr="00EF015A">
        <w:rPr>
          <w:rStyle w:val="2"/>
          <w:rFonts w:ascii="Times New Roman" w:hAnsi="Times New Roman" w:cs="Times New Roman"/>
          <w:b/>
          <w:color w:val="auto"/>
        </w:rPr>
        <w:t xml:space="preserve"> гг</w:t>
      </w:r>
      <w:r w:rsidR="00D56689" w:rsidRPr="00EF015A">
        <w:rPr>
          <w:rStyle w:val="2"/>
          <w:rFonts w:ascii="Times New Roman" w:hAnsi="Times New Roman" w:cs="Times New Roman"/>
          <w:b/>
          <w:color w:val="auto"/>
        </w:rPr>
        <w:t>.</w:t>
      </w:r>
    </w:p>
    <w:p w:rsidR="00000484" w:rsidRPr="00BF25CB" w:rsidRDefault="00000484" w:rsidP="00900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495" w:rsidRPr="00BF25CB" w:rsidRDefault="00EF015A" w:rsidP="00EF015A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F25CB">
        <w:rPr>
          <w:rFonts w:ascii="Times New Roman" w:hAnsi="Times New Roman" w:cs="Times New Roman"/>
          <w:sz w:val="28"/>
          <w:szCs w:val="28"/>
        </w:rPr>
        <w:t>г.Конаково</w:t>
      </w:r>
      <w:r w:rsidRPr="00BF25CB">
        <w:rPr>
          <w:rFonts w:ascii="Times New Roman" w:hAnsi="Times New Roman" w:cs="Times New Roman"/>
          <w:sz w:val="28"/>
          <w:szCs w:val="28"/>
        </w:rPr>
        <w:tab/>
      </w:r>
      <w:r w:rsidRPr="00BF25CB">
        <w:rPr>
          <w:rFonts w:ascii="Times New Roman" w:hAnsi="Times New Roman" w:cs="Times New Roman"/>
          <w:sz w:val="28"/>
          <w:szCs w:val="28"/>
        </w:rPr>
        <w:tab/>
      </w:r>
      <w:r w:rsidRPr="00BF25CB">
        <w:rPr>
          <w:rFonts w:ascii="Times New Roman" w:hAnsi="Times New Roman" w:cs="Times New Roman"/>
          <w:sz w:val="28"/>
          <w:szCs w:val="28"/>
        </w:rPr>
        <w:tab/>
      </w:r>
      <w:r w:rsidRPr="00BF25CB">
        <w:rPr>
          <w:rFonts w:ascii="Times New Roman" w:hAnsi="Times New Roman" w:cs="Times New Roman"/>
          <w:sz w:val="28"/>
          <w:szCs w:val="28"/>
        </w:rPr>
        <w:tab/>
      </w:r>
      <w:r w:rsidRPr="00BF25CB">
        <w:rPr>
          <w:rFonts w:ascii="Times New Roman" w:hAnsi="Times New Roman" w:cs="Times New Roman"/>
          <w:sz w:val="28"/>
          <w:szCs w:val="28"/>
        </w:rPr>
        <w:tab/>
      </w:r>
      <w:r w:rsidRPr="00BF25CB">
        <w:rPr>
          <w:rFonts w:ascii="Times New Roman" w:hAnsi="Times New Roman" w:cs="Times New Roman"/>
          <w:sz w:val="28"/>
          <w:szCs w:val="28"/>
        </w:rPr>
        <w:tab/>
      </w:r>
      <w:r w:rsidRPr="00BF25CB">
        <w:rPr>
          <w:rFonts w:ascii="Times New Roman" w:hAnsi="Times New Roman" w:cs="Times New Roman"/>
          <w:sz w:val="28"/>
          <w:szCs w:val="28"/>
        </w:rPr>
        <w:tab/>
      </w:r>
      <w:r w:rsidRPr="00BF25CB">
        <w:rPr>
          <w:rFonts w:ascii="Times New Roman" w:hAnsi="Times New Roman" w:cs="Times New Roman"/>
          <w:sz w:val="28"/>
          <w:szCs w:val="28"/>
        </w:rPr>
        <w:tab/>
      </w:r>
      <w:r w:rsidRPr="00BF25C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E23E4" w:rsidRPr="00BF25CB">
        <w:rPr>
          <w:rFonts w:ascii="Times New Roman" w:hAnsi="Times New Roman" w:cs="Times New Roman"/>
          <w:sz w:val="28"/>
          <w:szCs w:val="28"/>
        </w:rPr>
        <w:t xml:space="preserve">   </w:t>
      </w:r>
      <w:r w:rsidRPr="00BF25CB">
        <w:rPr>
          <w:rFonts w:ascii="Times New Roman" w:hAnsi="Times New Roman" w:cs="Times New Roman"/>
          <w:sz w:val="28"/>
          <w:szCs w:val="28"/>
        </w:rPr>
        <w:t xml:space="preserve">   </w:t>
      </w:r>
      <w:r w:rsidR="00FD767D" w:rsidRPr="00BF25CB">
        <w:rPr>
          <w:rFonts w:ascii="Times New Roman" w:hAnsi="Times New Roman" w:cs="Times New Roman"/>
          <w:sz w:val="28"/>
          <w:szCs w:val="28"/>
        </w:rPr>
        <w:t>28</w:t>
      </w:r>
      <w:r w:rsidR="003235C2" w:rsidRPr="00BF25CB">
        <w:rPr>
          <w:rFonts w:ascii="Times New Roman" w:hAnsi="Times New Roman" w:cs="Times New Roman"/>
          <w:sz w:val="28"/>
          <w:szCs w:val="28"/>
        </w:rPr>
        <w:t>.0</w:t>
      </w:r>
      <w:r w:rsidRPr="00BF25CB">
        <w:rPr>
          <w:rFonts w:ascii="Times New Roman" w:hAnsi="Times New Roman" w:cs="Times New Roman"/>
          <w:sz w:val="28"/>
          <w:szCs w:val="28"/>
        </w:rPr>
        <w:t>3</w:t>
      </w:r>
      <w:r w:rsidR="00537039" w:rsidRPr="00BF25CB">
        <w:rPr>
          <w:rFonts w:ascii="Times New Roman" w:hAnsi="Times New Roman" w:cs="Times New Roman"/>
          <w:sz w:val="28"/>
          <w:szCs w:val="28"/>
        </w:rPr>
        <w:t>.20</w:t>
      </w:r>
      <w:r w:rsidR="00B47941" w:rsidRPr="00BF25CB">
        <w:rPr>
          <w:rFonts w:ascii="Times New Roman" w:hAnsi="Times New Roman" w:cs="Times New Roman"/>
          <w:sz w:val="28"/>
          <w:szCs w:val="28"/>
        </w:rPr>
        <w:t>2</w:t>
      </w:r>
      <w:r w:rsidRPr="00BF25CB">
        <w:rPr>
          <w:rFonts w:ascii="Times New Roman" w:hAnsi="Times New Roman" w:cs="Times New Roman"/>
          <w:sz w:val="28"/>
          <w:szCs w:val="28"/>
        </w:rPr>
        <w:t>4</w:t>
      </w:r>
    </w:p>
    <w:p w:rsidR="00F97495" w:rsidRPr="00EF015A" w:rsidRDefault="00F97495" w:rsidP="009008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7039" w:rsidRPr="00A804F2" w:rsidRDefault="00537039" w:rsidP="00900810">
      <w:pPr>
        <w:tabs>
          <w:tab w:val="left" w:pos="14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"/>
          <w:rFonts w:ascii="Times New Roman" w:eastAsia="Times New Roman" w:hAnsi="Times New Roman" w:cs="Times New Roman"/>
          <w:color w:val="auto"/>
          <w:lang w:eastAsia="ru-RU"/>
        </w:rPr>
      </w:pPr>
      <w:r w:rsidRPr="00EF015A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В целях внедрения </w:t>
      </w:r>
      <w:r w:rsidR="00EF015A" w:rsidRPr="00EF015A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а</w:t>
      </w:r>
      <w:r w:rsidRPr="00EF015A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нтимонопольного комплаенса </w:t>
      </w:r>
      <w:r w:rsidR="00EF015A" w:rsidRPr="00EF015A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в </w:t>
      </w:r>
      <w:r w:rsidRPr="00EF015A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Администраци</w:t>
      </w:r>
      <w:r w:rsidR="00EF015A" w:rsidRPr="00EF015A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и</w:t>
      </w:r>
      <w:r w:rsidRPr="00EF015A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 Конаковского </w:t>
      </w:r>
      <w:r w:rsidR="00EF015A" w:rsidRPr="00EF015A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муниципального округа Тверской области</w:t>
      </w:r>
      <w:r w:rsidR="00E02A48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 (ранее переименована из Администрации Конаковского района Тверской области)</w:t>
      </w:r>
      <w:r w:rsidR="00EF015A" w:rsidRPr="00EF015A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 принято Постановление Администрации Конаковского муниципального округа от 29.02.2024 №116 «Об организации системы внутреннего обеспечения соответствия требованиям антимонопольного законодательства в Администрации Конаковского муниципального округа Тверской области</w:t>
      </w:r>
      <w:r w:rsidR="000335C0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»</w:t>
      </w:r>
      <w:r w:rsidR="00EF015A" w:rsidRPr="00EF015A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 (ранее </w:t>
      </w:r>
      <w:r w:rsidR="00EF015A" w:rsidRPr="00A804F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действовало </w:t>
      </w:r>
      <w:r w:rsidRPr="00A804F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Постановление </w:t>
      </w:r>
      <w:r w:rsidR="00EF015A" w:rsidRPr="00A804F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Администрацией Конаковского района Тверской области </w:t>
      </w:r>
      <w:r w:rsidRPr="00A804F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от 22.04.2019 № 208 «Об организации системы внутреннего обеспечения соответствия требованиям антимонопольного законодательства Администрацией Конаковского района Тверской области»</w:t>
      </w:r>
      <w:r w:rsidR="00EF015A" w:rsidRPr="00A804F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)</w:t>
      </w:r>
      <w:r w:rsidRPr="00A804F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. </w:t>
      </w:r>
    </w:p>
    <w:p w:rsidR="006B2B3A" w:rsidRPr="00A804F2" w:rsidRDefault="00537039" w:rsidP="00900810">
      <w:pPr>
        <w:tabs>
          <w:tab w:val="left" w:pos="14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"/>
          <w:rFonts w:ascii="Times New Roman" w:eastAsia="Times New Roman" w:hAnsi="Times New Roman" w:cs="Times New Roman"/>
          <w:color w:val="auto"/>
          <w:lang w:eastAsia="ru-RU"/>
        </w:rPr>
      </w:pPr>
      <w:r w:rsidRPr="00A804F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Указанным Постановлением утверждено </w:t>
      </w:r>
      <w:r w:rsidR="00A804F2" w:rsidRPr="00A804F2">
        <w:rPr>
          <w:rFonts w:ascii="Times New Roman" w:hAnsi="Times New Roman" w:cs="Times New Roman"/>
          <w:sz w:val="28"/>
          <w:szCs w:val="28"/>
          <w:lang w:eastAsia="zh-CN"/>
        </w:rPr>
        <w:t xml:space="preserve">Положение об организации системы внутреннего обеспечения соответствия требованиям антимонопольного законодательства в Администрации Конаковского муниципального округа Тверской области </w:t>
      </w:r>
      <w:r w:rsidRPr="00A804F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(далее – Положение) и ответственным за функционирование антимонопольного комплаенса назначен Отдел внутреннего финансового контроля и надзора </w:t>
      </w:r>
      <w:r w:rsidR="003235C2" w:rsidRPr="00A804F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А</w:t>
      </w:r>
      <w:r w:rsidRPr="00A804F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дминистрации Конаковского </w:t>
      </w:r>
      <w:r w:rsidR="00A804F2" w:rsidRPr="00A804F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муниципального округа </w:t>
      </w:r>
      <w:r w:rsidRPr="00A804F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(</w:t>
      </w:r>
      <w:r w:rsidR="00916B70" w:rsidRPr="00A804F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далее </w:t>
      </w:r>
      <w:r w:rsidR="001D14A8" w:rsidRPr="00A804F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–</w:t>
      </w:r>
      <w:r w:rsidR="00916B70" w:rsidRPr="00A804F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 Отдел</w:t>
      </w:r>
      <w:r w:rsidR="001D14A8" w:rsidRPr="00A804F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916B70" w:rsidRPr="00A804F2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контроля).</w:t>
      </w:r>
    </w:p>
    <w:p w:rsidR="006B2B3A" w:rsidRPr="00A804F2" w:rsidRDefault="006B2B3A" w:rsidP="0090081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804F2">
        <w:rPr>
          <w:color w:val="auto"/>
          <w:sz w:val="28"/>
          <w:szCs w:val="28"/>
        </w:rPr>
        <w:t>Антимонопольный комплаенс – это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</w:t>
      </w:r>
      <w:r w:rsidR="00900810" w:rsidRPr="00A804F2">
        <w:rPr>
          <w:color w:val="auto"/>
          <w:sz w:val="28"/>
          <w:szCs w:val="28"/>
        </w:rPr>
        <w:t xml:space="preserve">, то есть </w:t>
      </w:r>
      <w:r w:rsidR="00D56689" w:rsidRPr="00A804F2">
        <w:rPr>
          <w:color w:val="auto"/>
          <w:sz w:val="28"/>
          <w:szCs w:val="28"/>
        </w:rPr>
        <w:t xml:space="preserve">направленных на </w:t>
      </w:r>
      <w:r w:rsidRPr="00A804F2">
        <w:rPr>
          <w:color w:val="auto"/>
          <w:sz w:val="28"/>
          <w:szCs w:val="28"/>
        </w:rPr>
        <w:t>недопущени</w:t>
      </w:r>
      <w:r w:rsidR="00D56689" w:rsidRPr="00A804F2">
        <w:rPr>
          <w:color w:val="auto"/>
          <w:sz w:val="28"/>
          <w:szCs w:val="28"/>
        </w:rPr>
        <w:t>я</w:t>
      </w:r>
      <w:r w:rsidRPr="00A804F2">
        <w:rPr>
          <w:color w:val="auto"/>
          <w:sz w:val="28"/>
          <w:szCs w:val="28"/>
        </w:rPr>
        <w:t>, огра</w:t>
      </w:r>
      <w:r w:rsidR="00D56689" w:rsidRPr="00A804F2">
        <w:rPr>
          <w:color w:val="auto"/>
          <w:sz w:val="28"/>
          <w:szCs w:val="28"/>
        </w:rPr>
        <w:t>ничения</w:t>
      </w:r>
      <w:r w:rsidR="00900810" w:rsidRPr="00A804F2">
        <w:rPr>
          <w:color w:val="auto"/>
          <w:sz w:val="28"/>
          <w:szCs w:val="28"/>
        </w:rPr>
        <w:t>, устранени</w:t>
      </w:r>
      <w:r w:rsidR="00D56689" w:rsidRPr="00A804F2">
        <w:rPr>
          <w:color w:val="auto"/>
          <w:sz w:val="28"/>
          <w:szCs w:val="28"/>
        </w:rPr>
        <w:t>я</w:t>
      </w:r>
      <w:r w:rsidR="00900810" w:rsidRPr="00A804F2">
        <w:rPr>
          <w:color w:val="auto"/>
          <w:sz w:val="28"/>
          <w:szCs w:val="28"/>
        </w:rPr>
        <w:t xml:space="preserve"> конкуренции.</w:t>
      </w:r>
    </w:p>
    <w:p w:rsidR="006B2B3A" w:rsidRPr="00BF25CB" w:rsidRDefault="00900810" w:rsidP="00900810">
      <w:pPr>
        <w:tabs>
          <w:tab w:val="left" w:pos="14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"/>
          <w:rFonts w:ascii="Times New Roman" w:eastAsia="Times New Roman" w:hAnsi="Times New Roman" w:cs="Times New Roman"/>
          <w:color w:val="auto"/>
          <w:lang w:eastAsia="ru-RU"/>
        </w:rPr>
      </w:pPr>
      <w:r w:rsidRPr="00BF25CB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Согласно Положени</w:t>
      </w:r>
      <w:r w:rsidR="00A804F2" w:rsidRPr="00BF25CB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я</w:t>
      </w:r>
      <w:r w:rsidRPr="00BF25CB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 антимонопольный комплаенс распространяется на </w:t>
      </w:r>
      <w:r w:rsidR="00D56689" w:rsidRPr="00BF25CB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Администрацию Конаковского </w:t>
      </w:r>
      <w:r w:rsidR="00686F11" w:rsidRPr="00BF25CB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муниципального округа </w:t>
      </w:r>
      <w:r w:rsidR="00D56689" w:rsidRPr="00BF25CB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Тверской области (далее – Администрация), </w:t>
      </w:r>
      <w:r w:rsidRPr="00BF25CB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отделы в составе Администрации </w:t>
      </w:r>
      <w:r w:rsidR="005E71A5" w:rsidRPr="00BF25CB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(далее – Отделы</w:t>
      </w:r>
      <w:r w:rsidR="00797CB0" w:rsidRPr="00BF25CB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 Администрации</w:t>
      </w:r>
      <w:r w:rsidR="005E71A5" w:rsidRPr="00BF25CB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) </w:t>
      </w:r>
      <w:r w:rsidRPr="00BF25CB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и самостоятельные </w:t>
      </w:r>
      <w:r w:rsidR="00797CB0" w:rsidRPr="00BF25CB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структурные </w:t>
      </w:r>
      <w:r w:rsidRPr="00BF25CB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подразделения Администрации</w:t>
      </w:r>
      <w:r w:rsidR="005E71A5" w:rsidRPr="00BF25CB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 (далее – </w:t>
      </w:r>
      <w:r w:rsidR="005E71A5" w:rsidRPr="00BF25CB">
        <w:rPr>
          <w:rStyle w:val="2"/>
          <w:rFonts w:ascii="Times New Roman" w:hAnsi="Times New Roman" w:cs="Times New Roman"/>
          <w:color w:val="auto"/>
        </w:rPr>
        <w:t>самостоятельны</w:t>
      </w:r>
      <w:r w:rsidR="0036452A" w:rsidRPr="00BF25CB">
        <w:rPr>
          <w:rStyle w:val="2"/>
          <w:rFonts w:ascii="Times New Roman" w:hAnsi="Times New Roman" w:cs="Times New Roman"/>
          <w:color w:val="auto"/>
        </w:rPr>
        <w:t>е</w:t>
      </w:r>
      <w:r w:rsidR="005E71A5" w:rsidRPr="00BF25CB">
        <w:rPr>
          <w:rStyle w:val="2"/>
          <w:rFonts w:ascii="Times New Roman" w:hAnsi="Times New Roman" w:cs="Times New Roman"/>
          <w:color w:val="auto"/>
        </w:rPr>
        <w:t xml:space="preserve"> подразделени</w:t>
      </w:r>
      <w:r w:rsidR="0036452A" w:rsidRPr="00BF25CB">
        <w:rPr>
          <w:rStyle w:val="2"/>
          <w:rFonts w:ascii="Times New Roman" w:hAnsi="Times New Roman" w:cs="Times New Roman"/>
          <w:color w:val="auto"/>
        </w:rPr>
        <w:t>я</w:t>
      </w:r>
      <w:r w:rsidR="005E71A5" w:rsidRPr="00BF25CB">
        <w:rPr>
          <w:rStyle w:val="2"/>
          <w:rFonts w:ascii="Times New Roman" w:hAnsi="Times New Roman" w:cs="Times New Roman"/>
          <w:color w:val="auto"/>
        </w:rPr>
        <w:t xml:space="preserve"> Администрации</w:t>
      </w:r>
      <w:r w:rsidR="0036452A" w:rsidRPr="00BF25CB">
        <w:rPr>
          <w:rStyle w:val="2"/>
          <w:rFonts w:ascii="Times New Roman" w:hAnsi="Times New Roman" w:cs="Times New Roman"/>
          <w:color w:val="auto"/>
        </w:rPr>
        <w:t>).</w:t>
      </w:r>
    </w:p>
    <w:p w:rsidR="006B2B3A" w:rsidRPr="00BF25CB" w:rsidRDefault="006B2B3A" w:rsidP="00900810">
      <w:pPr>
        <w:pStyle w:val="a3"/>
        <w:tabs>
          <w:tab w:val="left" w:pos="14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CB">
        <w:rPr>
          <w:rFonts w:ascii="Times New Roman" w:hAnsi="Times New Roman" w:cs="Times New Roman"/>
          <w:sz w:val="28"/>
          <w:szCs w:val="28"/>
        </w:rPr>
        <w:t>Итак, согласно Положени</w:t>
      </w:r>
      <w:r w:rsidR="00A804F2" w:rsidRPr="00BF25CB">
        <w:rPr>
          <w:rFonts w:ascii="Times New Roman" w:hAnsi="Times New Roman" w:cs="Times New Roman"/>
          <w:sz w:val="28"/>
          <w:szCs w:val="28"/>
        </w:rPr>
        <w:t>я</w:t>
      </w:r>
      <w:r w:rsidRPr="00BF25CB">
        <w:rPr>
          <w:rFonts w:ascii="Times New Roman" w:hAnsi="Times New Roman" w:cs="Times New Roman"/>
          <w:sz w:val="28"/>
          <w:szCs w:val="28"/>
        </w:rPr>
        <w:t xml:space="preserve"> в перечень мероприятий, проводимых в рамках функционирования антимонопольного комплаенса, входят:</w:t>
      </w:r>
    </w:p>
    <w:p w:rsidR="00900810" w:rsidRPr="00BF25CB" w:rsidRDefault="00900810" w:rsidP="00D56689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BF25CB">
        <w:rPr>
          <w:rStyle w:val="2"/>
          <w:rFonts w:ascii="Times New Roman" w:hAnsi="Times New Roman" w:cs="Times New Roman"/>
          <w:color w:val="auto"/>
        </w:rPr>
        <w:t xml:space="preserve">1) анализ выявленных нарушений антимонопольного законодательства в деятельности </w:t>
      </w:r>
      <w:r w:rsidR="00D56689" w:rsidRPr="00BF25CB">
        <w:rPr>
          <w:rStyle w:val="2"/>
          <w:rFonts w:ascii="Times New Roman" w:hAnsi="Times New Roman" w:cs="Times New Roman"/>
          <w:color w:val="auto"/>
        </w:rPr>
        <w:t>О</w:t>
      </w:r>
      <w:r w:rsidRPr="00BF25CB">
        <w:rPr>
          <w:rStyle w:val="2"/>
          <w:rFonts w:ascii="Times New Roman" w:hAnsi="Times New Roman" w:cs="Times New Roman"/>
          <w:color w:val="auto"/>
        </w:rPr>
        <w:t>тделов и самостоятельны</w:t>
      </w:r>
      <w:r w:rsidR="00D56689" w:rsidRPr="00BF25CB">
        <w:rPr>
          <w:rStyle w:val="2"/>
          <w:rFonts w:ascii="Times New Roman" w:hAnsi="Times New Roman" w:cs="Times New Roman"/>
          <w:color w:val="auto"/>
        </w:rPr>
        <w:t>х</w:t>
      </w:r>
      <w:r w:rsidRPr="00BF25CB">
        <w:rPr>
          <w:rStyle w:val="2"/>
          <w:rFonts w:ascii="Times New Roman" w:hAnsi="Times New Roman" w:cs="Times New Roman"/>
          <w:color w:val="auto"/>
        </w:rPr>
        <w:t xml:space="preserve"> подразделени</w:t>
      </w:r>
      <w:r w:rsidR="00D56689" w:rsidRPr="00BF25CB">
        <w:rPr>
          <w:rStyle w:val="2"/>
          <w:rFonts w:ascii="Times New Roman" w:hAnsi="Times New Roman" w:cs="Times New Roman"/>
          <w:color w:val="auto"/>
        </w:rPr>
        <w:t>й</w:t>
      </w:r>
      <w:r w:rsidRPr="00BF25CB">
        <w:rPr>
          <w:rStyle w:val="2"/>
          <w:rFonts w:ascii="Times New Roman" w:hAnsi="Times New Roman" w:cs="Times New Roman"/>
          <w:color w:val="auto"/>
        </w:rPr>
        <w:t xml:space="preserve"> Администрации за </w:t>
      </w:r>
      <w:r w:rsidRPr="00BF25CB">
        <w:rPr>
          <w:rStyle w:val="2"/>
          <w:rFonts w:ascii="Times New Roman" w:hAnsi="Times New Roman" w:cs="Times New Roman"/>
          <w:color w:val="auto"/>
        </w:rPr>
        <w:lastRenderedPageBreak/>
        <w:t>предыдущие 3 года (наличие предостережений, предупреждений, штрафов, жалоб, возбужденных дел);</w:t>
      </w:r>
    </w:p>
    <w:p w:rsidR="00900810" w:rsidRPr="00BF25CB" w:rsidRDefault="00900810" w:rsidP="00362241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BF25CB">
        <w:rPr>
          <w:rStyle w:val="2"/>
          <w:rFonts w:ascii="Times New Roman" w:hAnsi="Times New Roman" w:cs="Times New Roman"/>
          <w:color w:val="auto"/>
        </w:rPr>
        <w:t>2) анализ нормативных правовых актов Администрации, касающихся вопросов антимонопольного комплаенса;</w:t>
      </w:r>
    </w:p>
    <w:p w:rsidR="00900810" w:rsidRPr="00BF25CB" w:rsidRDefault="00900810" w:rsidP="00362241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BF25CB">
        <w:rPr>
          <w:rStyle w:val="2"/>
          <w:rFonts w:ascii="Times New Roman" w:hAnsi="Times New Roman" w:cs="Times New Roman"/>
          <w:color w:val="auto"/>
        </w:rPr>
        <w:t>3) анализ проектов нормативных правовых актов Администрации, касающихся вопросов антимонопольного комплаенса;</w:t>
      </w:r>
    </w:p>
    <w:p w:rsidR="00900810" w:rsidRPr="00BF25CB" w:rsidRDefault="00900810" w:rsidP="00362241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BF25CB">
        <w:rPr>
          <w:rStyle w:val="2"/>
          <w:rFonts w:ascii="Times New Roman" w:hAnsi="Times New Roman" w:cs="Times New Roman"/>
          <w:color w:val="auto"/>
        </w:rPr>
        <w:t xml:space="preserve">4) мониторинг и анализ практики применения </w:t>
      </w:r>
      <w:r w:rsidR="00D56689" w:rsidRPr="00BF25CB">
        <w:rPr>
          <w:rStyle w:val="2"/>
          <w:rFonts w:ascii="Times New Roman" w:hAnsi="Times New Roman" w:cs="Times New Roman"/>
          <w:color w:val="auto"/>
        </w:rPr>
        <w:t>О</w:t>
      </w:r>
      <w:r w:rsidRPr="00BF25CB">
        <w:rPr>
          <w:rStyle w:val="2"/>
          <w:rFonts w:ascii="Times New Roman" w:hAnsi="Times New Roman" w:cs="Times New Roman"/>
          <w:color w:val="auto"/>
        </w:rPr>
        <w:t>тделами и самостоятельными подразделениями Администрации антимонопольного законодательства;</w:t>
      </w:r>
    </w:p>
    <w:p w:rsidR="00900810" w:rsidRPr="00BF25CB" w:rsidRDefault="00900810" w:rsidP="00362241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BF25CB">
        <w:rPr>
          <w:rStyle w:val="2"/>
          <w:rFonts w:ascii="Times New Roman" w:hAnsi="Times New Roman" w:cs="Times New Roman"/>
          <w:color w:val="auto"/>
        </w:rPr>
        <w:t>5) проведение оценки эффективности разработанных и реализуемых мероприятий отделами и самостоятельными подразделениями Администрации по снижению рисков нарушения антимонопольного законодательства.</w:t>
      </w:r>
    </w:p>
    <w:p w:rsidR="00362241" w:rsidRPr="00BF25CB" w:rsidRDefault="00D56689" w:rsidP="00362241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BF25CB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Р</w:t>
      </w:r>
      <w:r w:rsidR="00362241" w:rsidRPr="00BF25CB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езультат осуществления вышеуказанных мероприятий Отделом контроля </w:t>
      </w:r>
      <w:r w:rsidRPr="00BF25CB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оформляется в виде </w:t>
      </w:r>
      <w:r w:rsidR="00362241" w:rsidRPr="00BF25CB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доклада об антимонопольном комплаенсе, который направляется Главе Конаковского </w:t>
      </w:r>
      <w:r w:rsidR="00BF25CB" w:rsidRPr="00BF25CB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муниципального округа</w:t>
      </w:r>
      <w:r w:rsidR="00362241" w:rsidRPr="00BF25CB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 согласование, а затем в </w:t>
      </w:r>
      <w:r w:rsidR="00686F11" w:rsidRPr="00BF25CB">
        <w:rPr>
          <w:rFonts w:ascii="Times New Roman" w:hAnsi="Times New Roman"/>
          <w:sz w:val="28"/>
          <w:szCs w:val="28"/>
        </w:rPr>
        <w:t>Комисси</w:t>
      </w:r>
      <w:r w:rsidR="00BF25CB">
        <w:rPr>
          <w:rFonts w:ascii="Times New Roman" w:hAnsi="Times New Roman"/>
          <w:sz w:val="28"/>
          <w:szCs w:val="28"/>
        </w:rPr>
        <w:t>ю</w:t>
      </w:r>
      <w:r w:rsidR="00686F11" w:rsidRPr="00BF25CB">
        <w:rPr>
          <w:rFonts w:ascii="Times New Roman" w:hAnsi="Times New Roman"/>
          <w:sz w:val="28"/>
          <w:szCs w:val="28"/>
        </w:rPr>
        <w:t xml:space="preserve"> по содействию развития </w:t>
      </w:r>
      <w:r w:rsidR="00686F11" w:rsidRPr="00BF25CB">
        <w:rPr>
          <w:rStyle w:val="2"/>
          <w:rFonts w:ascii="Times New Roman" w:hAnsi="Times New Roman" w:cs="Times New Roman"/>
          <w:color w:val="auto"/>
        </w:rPr>
        <w:t xml:space="preserve">конкуренции </w:t>
      </w:r>
      <w:r w:rsidR="00362241" w:rsidRPr="00BF25CB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для его утверждения. </w:t>
      </w:r>
    </w:p>
    <w:p w:rsidR="00916B70" w:rsidRPr="00BF25CB" w:rsidRDefault="00362241" w:rsidP="00900810">
      <w:pPr>
        <w:tabs>
          <w:tab w:val="left" w:pos="14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"/>
          <w:rFonts w:ascii="Times New Roman" w:eastAsia="Times New Roman" w:hAnsi="Times New Roman" w:cs="Times New Roman"/>
          <w:color w:val="auto"/>
          <w:lang w:eastAsia="ru-RU"/>
        </w:rPr>
      </w:pPr>
      <w:r w:rsidRPr="00BF25CB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Отделом контроля</w:t>
      </w:r>
      <w:r w:rsidRPr="00686F11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 в рамках антимонопольного законодательства</w:t>
      </w:r>
      <w:r w:rsidR="003235C2" w:rsidRPr="00686F11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 за </w:t>
      </w:r>
      <w:r w:rsidR="003235C2" w:rsidRPr="00BF25CB">
        <w:rPr>
          <w:rStyle w:val="2"/>
          <w:rFonts w:ascii="Times New Roman" w:eastAsia="Times New Roman" w:hAnsi="Times New Roman" w:cs="Times New Roman"/>
          <w:color w:val="auto"/>
          <w:lang w:eastAsia="ru-RU"/>
        </w:rPr>
        <w:t>отчетный период</w:t>
      </w:r>
      <w:r w:rsidRPr="00BF25CB">
        <w:rPr>
          <w:rStyle w:val="2"/>
          <w:rFonts w:ascii="Times New Roman" w:eastAsia="Times New Roman" w:hAnsi="Times New Roman" w:cs="Times New Roman"/>
          <w:color w:val="auto"/>
          <w:lang w:eastAsia="ru-RU"/>
        </w:rPr>
        <w:t xml:space="preserve"> осуществлены предусмотренные Положением мероприятия и получен следующий результат:</w:t>
      </w:r>
    </w:p>
    <w:p w:rsidR="005E71A5" w:rsidRPr="00BF25CB" w:rsidRDefault="005E71A5" w:rsidP="005E71A5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BF25CB">
        <w:rPr>
          <w:rStyle w:val="2"/>
          <w:rFonts w:ascii="Times New Roman" w:hAnsi="Times New Roman" w:cs="Times New Roman"/>
          <w:b/>
          <w:color w:val="auto"/>
        </w:rPr>
        <w:t>1)</w:t>
      </w:r>
      <w:r w:rsidRPr="00BF25CB">
        <w:rPr>
          <w:rStyle w:val="2"/>
          <w:rFonts w:ascii="Times New Roman" w:hAnsi="Times New Roman" w:cs="Times New Roman"/>
          <w:color w:val="auto"/>
        </w:rPr>
        <w:t xml:space="preserve"> В целях проведения анализа выявленных нарушений антимонопольного законодательства в деятельности </w:t>
      </w:r>
      <w:r w:rsidR="00D56689" w:rsidRPr="00BF25CB">
        <w:rPr>
          <w:rStyle w:val="2"/>
          <w:rFonts w:ascii="Times New Roman" w:hAnsi="Times New Roman" w:cs="Times New Roman"/>
          <w:color w:val="auto"/>
        </w:rPr>
        <w:t>О</w:t>
      </w:r>
      <w:r w:rsidRPr="00BF25CB">
        <w:rPr>
          <w:rStyle w:val="2"/>
          <w:rFonts w:ascii="Times New Roman" w:hAnsi="Times New Roman" w:cs="Times New Roman"/>
          <w:color w:val="auto"/>
        </w:rPr>
        <w:t>тделов и самостоятельных подразделений Администрации за предыдущие 3 года</w:t>
      </w:r>
      <w:r w:rsidR="003E72B3" w:rsidRPr="00BF25CB">
        <w:rPr>
          <w:rStyle w:val="2"/>
          <w:rFonts w:ascii="Times New Roman" w:hAnsi="Times New Roman" w:cs="Times New Roman"/>
          <w:color w:val="auto"/>
        </w:rPr>
        <w:t xml:space="preserve"> (</w:t>
      </w:r>
      <w:r w:rsidR="00BF25CB" w:rsidRPr="00BF25CB">
        <w:rPr>
          <w:rStyle w:val="2"/>
          <w:rFonts w:ascii="Times New Roman" w:hAnsi="Times New Roman" w:cs="Times New Roman"/>
          <w:b/>
          <w:color w:val="auto"/>
        </w:rPr>
        <w:t>2021</w:t>
      </w:r>
      <w:r w:rsidR="00922AFF" w:rsidRPr="00BF25CB">
        <w:rPr>
          <w:rStyle w:val="2"/>
          <w:rFonts w:ascii="Times New Roman" w:hAnsi="Times New Roman" w:cs="Times New Roman"/>
          <w:b/>
          <w:color w:val="auto"/>
        </w:rPr>
        <w:t>-202</w:t>
      </w:r>
      <w:r w:rsidR="00BF25CB" w:rsidRPr="00BF25CB">
        <w:rPr>
          <w:rStyle w:val="2"/>
          <w:rFonts w:ascii="Times New Roman" w:hAnsi="Times New Roman" w:cs="Times New Roman"/>
          <w:b/>
          <w:color w:val="auto"/>
        </w:rPr>
        <w:t>3</w:t>
      </w:r>
      <w:r w:rsidR="00922AFF" w:rsidRPr="00BF25CB">
        <w:rPr>
          <w:rStyle w:val="2"/>
          <w:rFonts w:ascii="Times New Roman" w:hAnsi="Times New Roman" w:cs="Times New Roman"/>
          <w:b/>
          <w:color w:val="auto"/>
        </w:rPr>
        <w:t xml:space="preserve"> </w:t>
      </w:r>
      <w:r w:rsidR="003E72B3" w:rsidRPr="00BF25CB">
        <w:rPr>
          <w:rStyle w:val="2"/>
          <w:rFonts w:ascii="Times New Roman" w:hAnsi="Times New Roman" w:cs="Times New Roman"/>
          <w:color w:val="auto"/>
        </w:rPr>
        <w:t>гг)</w:t>
      </w:r>
      <w:r w:rsidRPr="00BF25CB">
        <w:rPr>
          <w:rStyle w:val="2"/>
          <w:rFonts w:ascii="Times New Roman" w:hAnsi="Times New Roman" w:cs="Times New Roman"/>
          <w:color w:val="auto"/>
        </w:rPr>
        <w:t xml:space="preserve">, проведения мониторинга и анализа практики применения отделами и самостоятельными подразделениями Администрации антимонопольного законодательства руководителем Отдела контроля </w:t>
      </w:r>
      <w:r w:rsidR="003235C2" w:rsidRPr="00BF25CB">
        <w:rPr>
          <w:rStyle w:val="2"/>
          <w:rFonts w:ascii="Times New Roman" w:hAnsi="Times New Roman" w:cs="Times New Roman"/>
          <w:color w:val="auto"/>
        </w:rPr>
        <w:t>в январе 202</w:t>
      </w:r>
      <w:r w:rsidR="00BF25CB" w:rsidRPr="00BF25CB">
        <w:rPr>
          <w:rStyle w:val="2"/>
          <w:rFonts w:ascii="Times New Roman" w:hAnsi="Times New Roman" w:cs="Times New Roman"/>
          <w:color w:val="auto"/>
        </w:rPr>
        <w:t>4</w:t>
      </w:r>
      <w:r w:rsidR="003235C2" w:rsidRPr="00BF25CB">
        <w:rPr>
          <w:rStyle w:val="2"/>
          <w:rFonts w:ascii="Times New Roman" w:hAnsi="Times New Roman" w:cs="Times New Roman"/>
          <w:color w:val="auto"/>
        </w:rPr>
        <w:t xml:space="preserve"> года </w:t>
      </w:r>
      <w:r w:rsidRPr="00BF25CB">
        <w:rPr>
          <w:rStyle w:val="2"/>
          <w:rFonts w:ascii="Times New Roman" w:hAnsi="Times New Roman" w:cs="Times New Roman"/>
          <w:color w:val="auto"/>
        </w:rPr>
        <w:t xml:space="preserve">разосланы всем </w:t>
      </w:r>
      <w:r w:rsidR="00D56689" w:rsidRPr="00BF25CB">
        <w:rPr>
          <w:rStyle w:val="2"/>
          <w:rFonts w:ascii="Times New Roman" w:hAnsi="Times New Roman" w:cs="Times New Roman"/>
          <w:color w:val="auto"/>
        </w:rPr>
        <w:t>О</w:t>
      </w:r>
      <w:r w:rsidRPr="00BF25CB">
        <w:rPr>
          <w:rStyle w:val="2"/>
          <w:rFonts w:ascii="Times New Roman" w:hAnsi="Times New Roman" w:cs="Times New Roman"/>
          <w:color w:val="auto"/>
        </w:rPr>
        <w:t>тделам и самостоятельным подразделениям Администрации соответствующие запросы о предоставлении необходимой информации.</w:t>
      </w:r>
    </w:p>
    <w:p w:rsidR="0011574B" w:rsidRPr="00E02A48" w:rsidRDefault="005E71A5" w:rsidP="0011574B">
      <w:pPr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BF25CB">
        <w:rPr>
          <w:rStyle w:val="2"/>
          <w:rFonts w:ascii="Times New Roman" w:hAnsi="Times New Roman" w:cs="Times New Roman"/>
          <w:color w:val="auto"/>
        </w:rPr>
        <w:t>Согласно представленной информации установлено, что в</w:t>
      </w:r>
      <w:r w:rsidRPr="00BF25CB">
        <w:rPr>
          <w:rFonts w:ascii="Times New Roman" w:hAnsi="Times New Roman" w:cs="Times New Roman"/>
          <w:sz w:val="28"/>
          <w:szCs w:val="28"/>
        </w:rPr>
        <w:t xml:space="preserve"> отношении </w:t>
      </w:r>
      <w:r w:rsidRPr="00BF25CB">
        <w:rPr>
          <w:rFonts w:ascii="Times New Roman" w:hAnsi="Times New Roman" w:cs="Times New Roman"/>
          <w:sz w:val="28"/>
          <w:szCs w:val="28"/>
          <w:u w:val="single"/>
        </w:rPr>
        <w:t>самостоятельных подразделений Администрации</w:t>
      </w:r>
      <w:r w:rsidRPr="00BF25CB">
        <w:rPr>
          <w:rFonts w:ascii="Times New Roman" w:hAnsi="Times New Roman" w:cs="Times New Roman"/>
          <w:sz w:val="28"/>
          <w:szCs w:val="28"/>
        </w:rPr>
        <w:t xml:space="preserve"> </w:t>
      </w:r>
      <w:r w:rsidR="00AC1ABD" w:rsidRPr="00BF25CB">
        <w:rPr>
          <w:rFonts w:ascii="Times New Roman" w:hAnsi="Times New Roman" w:cs="Times New Roman"/>
          <w:sz w:val="28"/>
          <w:szCs w:val="28"/>
        </w:rPr>
        <w:t>со стороны</w:t>
      </w:r>
      <w:r w:rsidR="003E72B3" w:rsidRPr="00BF25CB">
        <w:rPr>
          <w:rFonts w:ascii="Times New Roman" w:hAnsi="Times New Roman" w:cs="Times New Roman"/>
        </w:rPr>
        <w:t xml:space="preserve"> </w:t>
      </w:r>
      <w:r w:rsidR="003E72B3" w:rsidRPr="00BF25CB">
        <w:rPr>
          <w:rStyle w:val="2"/>
          <w:rFonts w:ascii="Times New Roman" w:hAnsi="Times New Roman" w:cs="Times New Roman"/>
          <w:color w:val="auto"/>
        </w:rPr>
        <w:t>федерального антимонопольного органа и его территориальных органов (далее – УФАС)</w:t>
      </w:r>
      <w:r w:rsidR="00AC1ABD" w:rsidRPr="00BF25CB">
        <w:rPr>
          <w:rFonts w:ascii="Times New Roman" w:hAnsi="Times New Roman" w:cs="Times New Roman"/>
          <w:sz w:val="28"/>
          <w:szCs w:val="28"/>
        </w:rPr>
        <w:t xml:space="preserve"> </w:t>
      </w:r>
      <w:r w:rsidR="003235C2" w:rsidRPr="00BF25CB">
        <w:rPr>
          <w:rFonts w:ascii="Times New Roman" w:hAnsi="Times New Roman" w:cs="Times New Roman"/>
          <w:sz w:val="28"/>
          <w:szCs w:val="28"/>
        </w:rPr>
        <w:t xml:space="preserve">в </w:t>
      </w:r>
      <w:r w:rsidR="00BF25CB" w:rsidRPr="00BF25CB">
        <w:rPr>
          <w:rFonts w:ascii="Times New Roman" w:hAnsi="Times New Roman" w:cs="Times New Roman"/>
          <w:sz w:val="28"/>
          <w:szCs w:val="28"/>
        </w:rPr>
        <w:t>анализируемый период</w:t>
      </w:r>
      <w:r w:rsidR="00044A03" w:rsidRPr="00BF25CB">
        <w:rPr>
          <w:rFonts w:ascii="Times New Roman" w:hAnsi="Times New Roman" w:cs="Times New Roman"/>
          <w:sz w:val="28"/>
          <w:szCs w:val="28"/>
        </w:rPr>
        <w:t xml:space="preserve"> </w:t>
      </w:r>
      <w:r w:rsidR="0011574B" w:rsidRPr="00BF25CB">
        <w:rPr>
          <w:rFonts w:ascii="Times New Roman" w:hAnsi="Times New Roman" w:cs="Times New Roman"/>
          <w:sz w:val="28"/>
          <w:szCs w:val="28"/>
        </w:rPr>
        <w:t xml:space="preserve">не выносились </w:t>
      </w:r>
      <w:r w:rsidR="00AC1ABD" w:rsidRPr="00BF25CB">
        <w:rPr>
          <w:rStyle w:val="2"/>
          <w:rFonts w:ascii="Times New Roman" w:hAnsi="Times New Roman" w:cs="Times New Roman"/>
          <w:color w:val="auto"/>
        </w:rPr>
        <w:t>предостер</w:t>
      </w:r>
      <w:r w:rsidR="003E72B3" w:rsidRPr="00BF25CB">
        <w:rPr>
          <w:rStyle w:val="2"/>
          <w:rFonts w:ascii="Times New Roman" w:hAnsi="Times New Roman" w:cs="Times New Roman"/>
          <w:color w:val="auto"/>
        </w:rPr>
        <w:t>ежения</w:t>
      </w:r>
      <w:r w:rsidR="00AC1ABD" w:rsidRPr="00BF25CB">
        <w:rPr>
          <w:rStyle w:val="2"/>
          <w:rFonts w:ascii="Times New Roman" w:hAnsi="Times New Roman" w:cs="Times New Roman"/>
          <w:color w:val="auto"/>
        </w:rPr>
        <w:t>, предупреждени</w:t>
      </w:r>
      <w:r w:rsidR="003E72B3" w:rsidRPr="00BF25CB">
        <w:rPr>
          <w:rStyle w:val="2"/>
          <w:rFonts w:ascii="Times New Roman" w:hAnsi="Times New Roman" w:cs="Times New Roman"/>
          <w:color w:val="auto"/>
        </w:rPr>
        <w:t>я</w:t>
      </w:r>
      <w:r w:rsidR="00AC1ABD" w:rsidRPr="00BF25CB">
        <w:rPr>
          <w:rStyle w:val="2"/>
          <w:rFonts w:ascii="Times New Roman" w:hAnsi="Times New Roman" w:cs="Times New Roman"/>
          <w:color w:val="auto"/>
        </w:rPr>
        <w:t xml:space="preserve">, </w:t>
      </w:r>
      <w:r w:rsidR="0011574B" w:rsidRPr="00BF25CB">
        <w:rPr>
          <w:rStyle w:val="2"/>
          <w:rFonts w:ascii="Times New Roman" w:hAnsi="Times New Roman" w:cs="Times New Roman"/>
          <w:color w:val="auto"/>
        </w:rPr>
        <w:t xml:space="preserve">не </w:t>
      </w:r>
      <w:r w:rsidR="003E72B3" w:rsidRPr="00E02A48">
        <w:rPr>
          <w:rStyle w:val="2"/>
          <w:rFonts w:ascii="Times New Roman" w:hAnsi="Times New Roman" w:cs="Times New Roman"/>
          <w:color w:val="auto"/>
        </w:rPr>
        <w:t>возбужд</w:t>
      </w:r>
      <w:r w:rsidR="0011574B" w:rsidRPr="00E02A48">
        <w:rPr>
          <w:rStyle w:val="2"/>
          <w:rFonts w:ascii="Times New Roman" w:hAnsi="Times New Roman" w:cs="Times New Roman"/>
          <w:color w:val="auto"/>
        </w:rPr>
        <w:t>ались</w:t>
      </w:r>
      <w:r w:rsidR="003E72B3" w:rsidRPr="00E02A48">
        <w:rPr>
          <w:rStyle w:val="2"/>
          <w:rFonts w:ascii="Times New Roman" w:hAnsi="Times New Roman" w:cs="Times New Roman"/>
          <w:color w:val="auto"/>
        </w:rPr>
        <w:t xml:space="preserve"> дела, </w:t>
      </w:r>
      <w:r w:rsidR="00AC1ABD" w:rsidRPr="00E02A48">
        <w:rPr>
          <w:rStyle w:val="2"/>
          <w:rFonts w:ascii="Times New Roman" w:hAnsi="Times New Roman" w:cs="Times New Roman"/>
          <w:color w:val="auto"/>
        </w:rPr>
        <w:t>жалоб</w:t>
      </w:r>
      <w:r w:rsidR="0011574B" w:rsidRPr="00E02A48">
        <w:rPr>
          <w:rStyle w:val="2"/>
          <w:rFonts w:ascii="Times New Roman" w:hAnsi="Times New Roman" w:cs="Times New Roman"/>
          <w:color w:val="auto"/>
        </w:rPr>
        <w:t>ы не поступали.</w:t>
      </w:r>
    </w:p>
    <w:p w:rsidR="003E72B3" w:rsidRPr="00E02A48" w:rsidRDefault="003E72B3" w:rsidP="00115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48">
        <w:rPr>
          <w:rFonts w:ascii="Times New Roman" w:hAnsi="Times New Roman" w:cs="Times New Roman"/>
          <w:sz w:val="28"/>
          <w:szCs w:val="28"/>
        </w:rPr>
        <w:t>Также</w:t>
      </w:r>
      <w:r w:rsidR="00F97495" w:rsidRPr="00E02A48">
        <w:rPr>
          <w:rFonts w:ascii="Times New Roman" w:hAnsi="Times New Roman" w:cs="Times New Roman"/>
          <w:sz w:val="28"/>
          <w:szCs w:val="28"/>
        </w:rPr>
        <w:t xml:space="preserve"> установлено, что за период </w:t>
      </w:r>
      <w:r w:rsidR="00922AFF" w:rsidRPr="00E02A48">
        <w:rPr>
          <w:rStyle w:val="2"/>
          <w:rFonts w:ascii="Times New Roman" w:hAnsi="Times New Roman" w:cs="Times New Roman"/>
          <w:b/>
          <w:color w:val="auto"/>
        </w:rPr>
        <w:t>202</w:t>
      </w:r>
      <w:r w:rsidR="00BF25CB" w:rsidRPr="00E02A48">
        <w:rPr>
          <w:rStyle w:val="2"/>
          <w:rFonts w:ascii="Times New Roman" w:hAnsi="Times New Roman" w:cs="Times New Roman"/>
          <w:b/>
          <w:color w:val="auto"/>
        </w:rPr>
        <w:t>1</w:t>
      </w:r>
      <w:r w:rsidR="00922AFF" w:rsidRPr="00E02A48">
        <w:rPr>
          <w:rStyle w:val="2"/>
          <w:rFonts w:ascii="Times New Roman" w:hAnsi="Times New Roman" w:cs="Times New Roman"/>
          <w:b/>
          <w:color w:val="auto"/>
        </w:rPr>
        <w:t>-202</w:t>
      </w:r>
      <w:r w:rsidR="00BF25CB" w:rsidRPr="00E02A48">
        <w:rPr>
          <w:rStyle w:val="2"/>
          <w:rFonts w:ascii="Times New Roman" w:hAnsi="Times New Roman" w:cs="Times New Roman"/>
          <w:b/>
          <w:color w:val="auto"/>
        </w:rPr>
        <w:t>3</w:t>
      </w:r>
      <w:r w:rsidR="00922AFF" w:rsidRPr="00E02A48">
        <w:rPr>
          <w:rStyle w:val="2"/>
          <w:rFonts w:ascii="Times New Roman" w:hAnsi="Times New Roman" w:cs="Times New Roman"/>
          <w:b/>
          <w:color w:val="auto"/>
        </w:rPr>
        <w:t xml:space="preserve"> </w:t>
      </w:r>
      <w:r w:rsidR="00F97495" w:rsidRPr="00E02A48">
        <w:rPr>
          <w:rFonts w:ascii="Times New Roman" w:hAnsi="Times New Roman" w:cs="Times New Roman"/>
          <w:sz w:val="28"/>
          <w:szCs w:val="28"/>
        </w:rPr>
        <w:t>гг. в УФАС Тверской обл</w:t>
      </w:r>
      <w:r w:rsidR="00CE3FBD" w:rsidRPr="00E02A48">
        <w:rPr>
          <w:rFonts w:ascii="Times New Roman" w:hAnsi="Times New Roman" w:cs="Times New Roman"/>
          <w:sz w:val="28"/>
          <w:szCs w:val="28"/>
        </w:rPr>
        <w:t>асти поступило и рассмотрено</w:t>
      </w:r>
      <w:r w:rsidRPr="00E02A48">
        <w:rPr>
          <w:rFonts w:ascii="Times New Roman" w:hAnsi="Times New Roman" w:cs="Times New Roman"/>
          <w:sz w:val="28"/>
          <w:szCs w:val="28"/>
        </w:rPr>
        <w:t xml:space="preserve"> </w:t>
      </w:r>
      <w:r w:rsidR="00AC70D2" w:rsidRPr="00E02A48">
        <w:rPr>
          <w:rFonts w:ascii="Times New Roman" w:hAnsi="Times New Roman" w:cs="Times New Roman"/>
          <w:sz w:val="28"/>
          <w:szCs w:val="28"/>
        </w:rPr>
        <w:t>10</w:t>
      </w:r>
      <w:r w:rsidR="006B7FD2" w:rsidRPr="00E02A48">
        <w:rPr>
          <w:rFonts w:ascii="Times New Roman" w:hAnsi="Times New Roman" w:cs="Times New Roman"/>
          <w:sz w:val="28"/>
          <w:szCs w:val="28"/>
        </w:rPr>
        <w:t xml:space="preserve"> (</w:t>
      </w:r>
      <w:r w:rsidR="007D0F1F" w:rsidRPr="00E02A48">
        <w:rPr>
          <w:rFonts w:ascii="Times New Roman" w:hAnsi="Times New Roman" w:cs="Times New Roman"/>
          <w:sz w:val="28"/>
          <w:szCs w:val="28"/>
        </w:rPr>
        <w:t>де</w:t>
      </w:r>
      <w:r w:rsidR="00AC70D2" w:rsidRPr="00E02A48">
        <w:rPr>
          <w:rFonts w:ascii="Times New Roman" w:hAnsi="Times New Roman" w:cs="Times New Roman"/>
          <w:sz w:val="28"/>
          <w:szCs w:val="28"/>
        </w:rPr>
        <w:t>сять</w:t>
      </w:r>
      <w:r w:rsidR="006B7FD2" w:rsidRPr="00E02A48">
        <w:rPr>
          <w:rFonts w:ascii="Times New Roman" w:hAnsi="Times New Roman" w:cs="Times New Roman"/>
          <w:sz w:val="28"/>
          <w:szCs w:val="28"/>
        </w:rPr>
        <w:t>)</w:t>
      </w:r>
      <w:r w:rsidR="00CE3FBD" w:rsidRPr="00E02A48">
        <w:rPr>
          <w:rFonts w:ascii="Times New Roman" w:hAnsi="Times New Roman" w:cs="Times New Roman"/>
          <w:sz w:val="28"/>
          <w:szCs w:val="28"/>
        </w:rPr>
        <w:t xml:space="preserve"> </w:t>
      </w:r>
      <w:r w:rsidR="00F97495" w:rsidRPr="00E02A48">
        <w:rPr>
          <w:rFonts w:ascii="Times New Roman" w:hAnsi="Times New Roman" w:cs="Times New Roman"/>
          <w:sz w:val="28"/>
          <w:szCs w:val="28"/>
        </w:rPr>
        <w:t xml:space="preserve">жалоб на действия </w:t>
      </w:r>
      <w:r w:rsidR="00F97495" w:rsidRPr="00E02A48">
        <w:rPr>
          <w:rFonts w:ascii="Times New Roman" w:hAnsi="Times New Roman" w:cs="Times New Roman"/>
          <w:sz w:val="28"/>
          <w:szCs w:val="28"/>
          <w:u w:val="single"/>
        </w:rPr>
        <w:t>Администрации</w:t>
      </w:r>
      <w:r w:rsidRPr="00E02A48">
        <w:rPr>
          <w:rFonts w:ascii="Times New Roman" w:hAnsi="Times New Roman" w:cs="Times New Roman"/>
          <w:sz w:val="28"/>
          <w:szCs w:val="28"/>
        </w:rPr>
        <w:t>, действующе</w:t>
      </w:r>
      <w:r w:rsidR="00044A03" w:rsidRPr="00E02A48">
        <w:rPr>
          <w:rFonts w:ascii="Times New Roman" w:hAnsi="Times New Roman" w:cs="Times New Roman"/>
          <w:sz w:val="28"/>
          <w:szCs w:val="28"/>
        </w:rPr>
        <w:t>й</w:t>
      </w:r>
      <w:r w:rsidRPr="00E02A48">
        <w:rPr>
          <w:rFonts w:ascii="Times New Roman" w:hAnsi="Times New Roman" w:cs="Times New Roman"/>
          <w:sz w:val="28"/>
          <w:szCs w:val="28"/>
        </w:rPr>
        <w:t xml:space="preserve"> </w:t>
      </w:r>
      <w:r w:rsidR="00F97495" w:rsidRPr="00E02A48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6B7FD2" w:rsidRPr="00E02A48">
        <w:rPr>
          <w:rFonts w:ascii="Times New Roman" w:hAnsi="Times New Roman" w:cs="Times New Roman"/>
          <w:sz w:val="28"/>
          <w:szCs w:val="28"/>
        </w:rPr>
        <w:t>Заказчика</w:t>
      </w:r>
      <w:r w:rsidRPr="00E02A48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C14A56" w:rsidRPr="00E02A48">
        <w:rPr>
          <w:rFonts w:ascii="Times New Roman" w:hAnsi="Times New Roman" w:cs="Times New Roman"/>
          <w:sz w:val="28"/>
          <w:szCs w:val="28"/>
        </w:rPr>
        <w:t xml:space="preserve"> (далее – Закон №44-ФЗ)</w:t>
      </w:r>
      <w:r w:rsidRPr="00E02A48">
        <w:rPr>
          <w:rFonts w:ascii="Times New Roman" w:hAnsi="Times New Roman" w:cs="Times New Roman"/>
          <w:sz w:val="28"/>
          <w:szCs w:val="28"/>
        </w:rPr>
        <w:t>.</w:t>
      </w:r>
    </w:p>
    <w:p w:rsidR="00453A9E" w:rsidRPr="00E02A48" w:rsidRDefault="003E72B3" w:rsidP="00900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48">
        <w:rPr>
          <w:rFonts w:ascii="Times New Roman" w:hAnsi="Times New Roman" w:cs="Times New Roman"/>
          <w:sz w:val="28"/>
          <w:szCs w:val="28"/>
        </w:rPr>
        <w:t xml:space="preserve"> В результате рассмотрения данных жалоб</w:t>
      </w:r>
      <w:r w:rsidR="009E6D25" w:rsidRPr="00E02A48">
        <w:rPr>
          <w:rFonts w:ascii="Times New Roman" w:hAnsi="Times New Roman" w:cs="Times New Roman"/>
          <w:sz w:val="28"/>
          <w:szCs w:val="28"/>
        </w:rPr>
        <w:t>:</w:t>
      </w:r>
      <w:r w:rsidRPr="00E02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A9E" w:rsidRPr="00E02A48" w:rsidRDefault="00453A9E" w:rsidP="00900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48">
        <w:rPr>
          <w:rFonts w:ascii="Times New Roman" w:hAnsi="Times New Roman" w:cs="Times New Roman"/>
          <w:sz w:val="28"/>
          <w:szCs w:val="28"/>
        </w:rPr>
        <w:t xml:space="preserve">- </w:t>
      </w:r>
      <w:r w:rsidR="00AC70D2" w:rsidRPr="00E02A48">
        <w:rPr>
          <w:rFonts w:ascii="Times New Roman" w:hAnsi="Times New Roman" w:cs="Times New Roman"/>
          <w:sz w:val="28"/>
          <w:szCs w:val="28"/>
        </w:rPr>
        <w:t>6</w:t>
      </w:r>
      <w:r w:rsidR="006B7FD2" w:rsidRPr="00E02A48">
        <w:rPr>
          <w:rFonts w:ascii="Times New Roman" w:hAnsi="Times New Roman" w:cs="Times New Roman"/>
          <w:sz w:val="28"/>
          <w:szCs w:val="28"/>
        </w:rPr>
        <w:t xml:space="preserve"> (</w:t>
      </w:r>
      <w:r w:rsidR="00AC70D2" w:rsidRPr="00E02A48">
        <w:rPr>
          <w:rFonts w:ascii="Times New Roman" w:hAnsi="Times New Roman" w:cs="Times New Roman"/>
          <w:sz w:val="28"/>
          <w:szCs w:val="28"/>
        </w:rPr>
        <w:t>шесть</w:t>
      </w:r>
      <w:r w:rsidR="006B7FD2" w:rsidRPr="00E02A48">
        <w:rPr>
          <w:rFonts w:ascii="Times New Roman" w:hAnsi="Times New Roman" w:cs="Times New Roman"/>
          <w:sz w:val="28"/>
          <w:szCs w:val="28"/>
        </w:rPr>
        <w:t>)</w:t>
      </w:r>
      <w:r w:rsidR="00490E65" w:rsidRPr="00E02A48">
        <w:rPr>
          <w:rFonts w:ascii="Times New Roman" w:hAnsi="Times New Roman" w:cs="Times New Roman"/>
          <w:sz w:val="28"/>
          <w:szCs w:val="28"/>
        </w:rPr>
        <w:t xml:space="preserve"> </w:t>
      </w:r>
      <w:r w:rsidR="0025708B" w:rsidRPr="00E02A48">
        <w:rPr>
          <w:rFonts w:ascii="Times New Roman" w:hAnsi="Times New Roman" w:cs="Times New Roman"/>
          <w:sz w:val="28"/>
          <w:szCs w:val="28"/>
        </w:rPr>
        <w:t>жалоб</w:t>
      </w:r>
      <w:r w:rsidR="007D0F1F" w:rsidRPr="00E02A48">
        <w:rPr>
          <w:rFonts w:ascii="Times New Roman" w:hAnsi="Times New Roman" w:cs="Times New Roman"/>
          <w:sz w:val="28"/>
          <w:szCs w:val="28"/>
        </w:rPr>
        <w:t>ы</w:t>
      </w:r>
      <w:r w:rsidR="0025708B" w:rsidRPr="00E02A48">
        <w:rPr>
          <w:rFonts w:ascii="Times New Roman" w:hAnsi="Times New Roman" w:cs="Times New Roman"/>
          <w:sz w:val="28"/>
          <w:szCs w:val="28"/>
        </w:rPr>
        <w:t xml:space="preserve"> призна</w:t>
      </w:r>
      <w:r w:rsidR="006B7FD2" w:rsidRPr="00E02A48">
        <w:rPr>
          <w:rFonts w:ascii="Times New Roman" w:hAnsi="Times New Roman" w:cs="Times New Roman"/>
          <w:sz w:val="28"/>
          <w:szCs w:val="28"/>
        </w:rPr>
        <w:t>н</w:t>
      </w:r>
      <w:r w:rsidR="007D0F1F" w:rsidRPr="00E02A48">
        <w:rPr>
          <w:rFonts w:ascii="Times New Roman" w:hAnsi="Times New Roman" w:cs="Times New Roman"/>
          <w:sz w:val="28"/>
          <w:szCs w:val="28"/>
        </w:rPr>
        <w:t>ы</w:t>
      </w:r>
      <w:r w:rsidR="0025708B" w:rsidRPr="00E02A48">
        <w:rPr>
          <w:rFonts w:ascii="Times New Roman" w:hAnsi="Times New Roman" w:cs="Times New Roman"/>
          <w:sz w:val="28"/>
          <w:szCs w:val="28"/>
        </w:rPr>
        <w:t xml:space="preserve"> обоснованн</w:t>
      </w:r>
      <w:r w:rsidR="007D0F1F" w:rsidRPr="00E02A48">
        <w:rPr>
          <w:rFonts w:ascii="Times New Roman" w:hAnsi="Times New Roman" w:cs="Times New Roman"/>
          <w:sz w:val="28"/>
          <w:szCs w:val="28"/>
        </w:rPr>
        <w:t>ыми</w:t>
      </w:r>
      <w:r w:rsidR="003E72B3" w:rsidRPr="00E02A48">
        <w:rPr>
          <w:rFonts w:ascii="Times New Roman" w:hAnsi="Times New Roman" w:cs="Times New Roman"/>
          <w:sz w:val="28"/>
          <w:szCs w:val="28"/>
        </w:rPr>
        <w:t xml:space="preserve"> и выдано </w:t>
      </w:r>
      <w:r w:rsidR="007D0F1F" w:rsidRPr="00E02A48">
        <w:rPr>
          <w:rFonts w:ascii="Times New Roman" w:hAnsi="Times New Roman" w:cs="Times New Roman"/>
          <w:sz w:val="28"/>
          <w:szCs w:val="28"/>
        </w:rPr>
        <w:t xml:space="preserve">по ним </w:t>
      </w:r>
      <w:r w:rsidR="00AC70D2" w:rsidRPr="00E02A48">
        <w:rPr>
          <w:rFonts w:ascii="Times New Roman" w:hAnsi="Times New Roman" w:cs="Times New Roman"/>
          <w:sz w:val="28"/>
          <w:szCs w:val="28"/>
        </w:rPr>
        <w:t>3</w:t>
      </w:r>
      <w:r w:rsidR="003E72B3" w:rsidRPr="00E02A48">
        <w:rPr>
          <w:rFonts w:ascii="Times New Roman" w:hAnsi="Times New Roman" w:cs="Times New Roman"/>
          <w:sz w:val="28"/>
          <w:szCs w:val="28"/>
        </w:rPr>
        <w:t xml:space="preserve"> (</w:t>
      </w:r>
      <w:r w:rsidR="00AC70D2" w:rsidRPr="00E02A48">
        <w:rPr>
          <w:rFonts w:ascii="Times New Roman" w:hAnsi="Times New Roman" w:cs="Times New Roman"/>
          <w:sz w:val="28"/>
          <w:szCs w:val="28"/>
        </w:rPr>
        <w:t>три</w:t>
      </w:r>
      <w:r w:rsidR="003E72B3" w:rsidRPr="00E02A48">
        <w:rPr>
          <w:rFonts w:ascii="Times New Roman" w:hAnsi="Times New Roman" w:cs="Times New Roman"/>
          <w:sz w:val="28"/>
          <w:szCs w:val="28"/>
        </w:rPr>
        <w:t>) предписани</w:t>
      </w:r>
      <w:r w:rsidR="007D0F1F" w:rsidRPr="00E02A48">
        <w:rPr>
          <w:rFonts w:ascii="Times New Roman" w:hAnsi="Times New Roman" w:cs="Times New Roman"/>
          <w:sz w:val="28"/>
          <w:szCs w:val="28"/>
        </w:rPr>
        <w:t>я</w:t>
      </w:r>
      <w:r w:rsidR="003E72B3" w:rsidRPr="00E02A48">
        <w:rPr>
          <w:rFonts w:ascii="Times New Roman" w:hAnsi="Times New Roman" w:cs="Times New Roman"/>
          <w:sz w:val="28"/>
          <w:szCs w:val="28"/>
        </w:rPr>
        <w:t xml:space="preserve"> об устранении нарушений, </w:t>
      </w:r>
    </w:p>
    <w:p w:rsidR="007D0F1F" w:rsidRPr="00E02A48" w:rsidRDefault="007D0F1F" w:rsidP="007D0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48">
        <w:rPr>
          <w:rFonts w:ascii="Times New Roman" w:hAnsi="Times New Roman" w:cs="Times New Roman"/>
          <w:sz w:val="28"/>
          <w:szCs w:val="28"/>
        </w:rPr>
        <w:t xml:space="preserve">- </w:t>
      </w:r>
      <w:r w:rsidR="00AC70D2" w:rsidRPr="00E02A48">
        <w:rPr>
          <w:rFonts w:ascii="Times New Roman" w:hAnsi="Times New Roman" w:cs="Times New Roman"/>
          <w:sz w:val="28"/>
          <w:szCs w:val="28"/>
        </w:rPr>
        <w:t>1</w:t>
      </w:r>
      <w:r w:rsidRPr="00E02A48">
        <w:rPr>
          <w:rFonts w:ascii="Times New Roman" w:hAnsi="Times New Roman" w:cs="Times New Roman"/>
          <w:sz w:val="28"/>
          <w:szCs w:val="28"/>
        </w:rPr>
        <w:t xml:space="preserve"> (</w:t>
      </w:r>
      <w:r w:rsidR="00AC70D2" w:rsidRPr="00E02A48">
        <w:rPr>
          <w:rFonts w:ascii="Times New Roman" w:hAnsi="Times New Roman" w:cs="Times New Roman"/>
          <w:sz w:val="28"/>
          <w:szCs w:val="28"/>
        </w:rPr>
        <w:t>одна</w:t>
      </w:r>
      <w:r w:rsidRPr="00E02A48">
        <w:rPr>
          <w:rFonts w:ascii="Times New Roman" w:hAnsi="Times New Roman" w:cs="Times New Roman"/>
          <w:sz w:val="28"/>
          <w:szCs w:val="28"/>
        </w:rPr>
        <w:t>) жалоб</w:t>
      </w:r>
      <w:r w:rsidR="00AC70D2" w:rsidRPr="00E02A48">
        <w:rPr>
          <w:rFonts w:ascii="Times New Roman" w:hAnsi="Times New Roman" w:cs="Times New Roman"/>
          <w:sz w:val="28"/>
          <w:szCs w:val="28"/>
        </w:rPr>
        <w:t>а</w:t>
      </w:r>
      <w:r w:rsidRPr="00E02A48"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AC70D2" w:rsidRPr="00E02A48">
        <w:rPr>
          <w:rFonts w:ascii="Times New Roman" w:hAnsi="Times New Roman" w:cs="Times New Roman"/>
          <w:sz w:val="28"/>
          <w:szCs w:val="28"/>
        </w:rPr>
        <w:t>а</w:t>
      </w:r>
      <w:r w:rsidRPr="00E02A48">
        <w:rPr>
          <w:rFonts w:ascii="Times New Roman" w:hAnsi="Times New Roman" w:cs="Times New Roman"/>
          <w:sz w:val="28"/>
          <w:szCs w:val="28"/>
        </w:rPr>
        <w:t xml:space="preserve"> частично обоснованн</w:t>
      </w:r>
      <w:r w:rsidR="00AC70D2" w:rsidRPr="00E02A48">
        <w:rPr>
          <w:rFonts w:ascii="Times New Roman" w:hAnsi="Times New Roman" w:cs="Times New Roman"/>
          <w:sz w:val="28"/>
          <w:szCs w:val="28"/>
        </w:rPr>
        <w:t>ой</w:t>
      </w:r>
      <w:r w:rsidRPr="00E02A48">
        <w:rPr>
          <w:rFonts w:ascii="Times New Roman" w:hAnsi="Times New Roman" w:cs="Times New Roman"/>
          <w:sz w:val="28"/>
          <w:szCs w:val="28"/>
        </w:rPr>
        <w:t xml:space="preserve"> и выдано </w:t>
      </w:r>
      <w:r w:rsidR="00AC70D2" w:rsidRPr="00E02A48">
        <w:rPr>
          <w:rFonts w:ascii="Times New Roman" w:hAnsi="Times New Roman" w:cs="Times New Roman"/>
          <w:sz w:val="28"/>
          <w:szCs w:val="28"/>
        </w:rPr>
        <w:t>1</w:t>
      </w:r>
      <w:r w:rsidRPr="00E02A48">
        <w:rPr>
          <w:rFonts w:ascii="Times New Roman" w:hAnsi="Times New Roman" w:cs="Times New Roman"/>
          <w:sz w:val="28"/>
          <w:szCs w:val="28"/>
        </w:rPr>
        <w:t xml:space="preserve"> (</w:t>
      </w:r>
      <w:r w:rsidR="00AC70D2" w:rsidRPr="00E02A48">
        <w:rPr>
          <w:rFonts w:ascii="Times New Roman" w:hAnsi="Times New Roman" w:cs="Times New Roman"/>
          <w:sz w:val="28"/>
          <w:szCs w:val="28"/>
        </w:rPr>
        <w:t>одно</w:t>
      </w:r>
      <w:r w:rsidRPr="00E02A48">
        <w:rPr>
          <w:rFonts w:ascii="Times New Roman" w:hAnsi="Times New Roman" w:cs="Times New Roman"/>
          <w:sz w:val="28"/>
          <w:szCs w:val="28"/>
        </w:rPr>
        <w:t>) предписани</w:t>
      </w:r>
      <w:r w:rsidR="00AC70D2" w:rsidRPr="00E02A48">
        <w:rPr>
          <w:rFonts w:ascii="Times New Roman" w:hAnsi="Times New Roman" w:cs="Times New Roman"/>
          <w:sz w:val="28"/>
          <w:szCs w:val="28"/>
        </w:rPr>
        <w:t>е</w:t>
      </w:r>
      <w:r w:rsidRPr="00E02A48">
        <w:rPr>
          <w:rFonts w:ascii="Times New Roman" w:hAnsi="Times New Roman" w:cs="Times New Roman"/>
          <w:sz w:val="28"/>
          <w:szCs w:val="28"/>
        </w:rPr>
        <w:t>;</w:t>
      </w:r>
    </w:p>
    <w:p w:rsidR="001666C5" w:rsidRPr="00E02A48" w:rsidRDefault="00453A9E" w:rsidP="00900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4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C70D2" w:rsidRPr="00E02A48">
        <w:rPr>
          <w:rFonts w:ascii="Times New Roman" w:hAnsi="Times New Roman" w:cs="Times New Roman"/>
          <w:sz w:val="28"/>
          <w:szCs w:val="28"/>
        </w:rPr>
        <w:t>3</w:t>
      </w:r>
      <w:r w:rsidR="006B7FD2" w:rsidRPr="00E02A48">
        <w:rPr>
          <w:rFonts w:ascii="Times New Roman" w:hAnsi="Times New Roman" w:cs="Times New Roman"/>
          <w:sz w:val="28"/>
          <w:szCs w:val="28"/>
        </w:rPr>
        <w:t xml:space="preserve"> (</w:t>
      </w:r>
      <w:r w:rsidR="00AC70D2" w:rsidRPr="00E02A48">
        <w:rPr>
          <w:rFonts w:ascii="Times New Roman" w:hAnsi="Times New Roman" w:cs="Times New Roman"/>
          <w:sz w:val="28"/>
          <w:szCs w:val="28"/>
        </w:rPr>
        <w:t>три</w:t>
      </w:r>
      <w:r w:rsidR="006B7FD2" w:rsidRPr="00E02A48">
        <w:rPr>
          <w:rFonts w:ascii="Times New Roman" w:hAnsi="Times New Roman" w:cs="Times New Roman"/>
          <w:sz w:val="28"/>
          <w:szCs w:val="28"/>
        </w:rPr>
        <w:t>)</w:t>
      </w:r>
      <w:r w:rsidR="0025708B" w:rsidRPr="00E02A48">
        <w:rPr>
          <w:rFonts w:ascii="Times New Roman" w:hAnsi="Times New Roman" w:cs="Times New Roman"/>
          <w:sz w:val="28"/>
          <w:szCs w:val="28"/>
        </w:rPr>
        <w:t xml:space="preserve"> </w:t>
      </w:r>
      <w:r w:rsidR="004F6D80" w:rsidRPr="00E02A48">
        <w:rPr>
          <w:rFonts w:ascii="Times New Roman" w:hAnsi="Times New Roman" w:cs="Times New Roman"/>
          <w:sz w:val="28"/>
          <w:szCs w:val="28"/>
        </w:rPr>
        <w:t>жалоб</w:t>
      </w:r>
      <w:r w:rsidR="007D0F1F" w:rsidRPr="00E02A48">
        <w:rPr>
          <w:rFonts w:ascii="Times New Roman" w:hAnsi="Times New Roman" w:cs="Times New Roman"/>
          <w:sz w:val="28"/>
          <w:szCs w:val="28"/>
        </w:rPr>
        <w:t>ы</w:t>
      </w:r>
      <w:r w:rsidR="004F6D80" w:rsidRPr="00E02A48"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0043C0" w:rsidRPr="00E02A48">
        <w:rPr>
          <w:rFonts w:ascii="Times New Roman" w:hAnsi="Times New Roman" w:cs="Times New Roman"/>
          <w:sz w:val="28"/>
          <w:szCs w:val="28"/>
        </w:rPr>
        <w:t>ы</w:t>
      </w:r>
      <w:r w:rsidR="004F6D80" w:rsidRPr="00E02A48">
        <w:rPr>
          <w:rFonts w:ascii="Times New Roman" w:hAnsi="Times New Roman" w:cs="Times New Roman"/>
          <w:sz w:val="28"/>
          <w:szCs w:val="28"/>
        </w:rPr>
        <w:t xml:space="preserve"> </w:t>
      </w:r>
      <w:r w:rsidR="0025708B" w:rsidRPr="00E02A48">
        <w:rPr>
          <w:rFonts w:ascii="Times New Roman" w:hAnsi="Times New Roman" w:cs="Times New Roman"/>
          <w:sz w:val="28"/>
          <w:szCs w:val="28"/>
        </w:rPr>
        <w:t>необоснованн</w:t>
      </w:r>
      <w:r w:rsidR="000043C0" w:rsidRPr="00E02A48">
        <w:rPr>
          <w:rFonts w:ascii="Times New Roman" w:hAnsi="Times New Roman" w:cs="Times New Roman"/>
          <w:sz w:val="28"/>
          <w:szCs w:val="28"/>
        </w:rPr>
        <w:t xml:space="preserve">ыми, </w:t>
      </w:r>
      <w:r w:rsidRPr="00E02A48">
        <w:rPr>
          <w:rFonts w:ascii="Times New Roman" w:hAnsi="Times New Roman" w:cs="Times New Roman"/>
          <w:sz w:val="28"/>
          <w:szCs w:val="28"/>
        </w:rPr>
        <w:t xml:space="preserve">в результаты рассмотрения </w:t>
      </w:r>
      <w:r w:rsidR="00AC70D2" w:rsidRPr="00E02A48">
        <w:rPr>
          <w:rFonts w:ascii="Times New Roman" w:hAnsi="Times New Roman" w:cs="Times New Roman"/>
          <w:sz w:val="28"/>
          <w:szCs w:val="28"/>
        </w:rPr>
        <w:t>2</w:t>
      </w:r>
      <w:r w:rsidRPr="00E02A48">
        <w:rPr>
          <w:rFonts w:ascii="Times New Roman" w:hAnsi="Times New Roman" w:cs="Times New Roman"/>
          <w:sz w:val="28"/>
          <w:szCs w:val="28"/>
        </w:rPr>
        <w:t xml:space="preserve"> (</w:t>
      </w:r>
      <w:r w:rsidR="00AC70D2" w:rsidRPr="00E02A48">
        <w:rPr>
          <w:rFonts w:ascii="Times New Roman" w:hAnsi="Times New Roman" w:cs="Times New Roman"/>
          <w:sz w:val="28"/>
          <w:szCs w:val="28"/>
        </w:rPr>
        <w:t>двух</w:t>
      </w:r>
      <w:r w:rsidRPr="00E02A48">
        <w:rPr>
          <w:rFonts w:ascii="Times New Roman" w:hAnsi="Times New Roman" w:cs="Times New Roman"/>
          <w:sz w:val="28"/>
          <w:szCs w:val="28"/>
        </w:rPr>
        <w:t xml:space="preserve">) из них </w:t>
      </w:r>
      <w:r w:rsidR="00AC70D2" w:rsidRPr="00E02A48">
        <w:rPr>
          <w:rFonts w:ascii="Times New Roman" w:hAnsi="Times New Roman" w:cs="Times New Roman"/>
          <w:sz w:val="28"/>
          <w:szCs w:val="28"/>
        </w:rPr>
        <w:t xml:space="preserve">выявлены нарушения законодательства в закупке, не связанных с предметом жалобы, </w:t>
      </w:r>
      <w:r w:rsidRPr="00E02A48">
        <w:rPr>
          <w:rFonts w:ascii="Times New Roman" w:hAnsi="Times New Roman" w:cs="Times New Roman"/>
          <w:sz w:val="28"/>
          <w:szCs w:val="28"/>
        </w:rPr>
        <w:t>предписани</w:t>
      </w:r>
      <w:r w:rsidR="00AC70D2" w:rsidRPr="00E02A48">
        <w:rPr>
          <w:rFonts w:ascii="Times New Roman" w:hAnsi="Times New Roman" w:cs="Times New Roman"/>
          <w:sz w:val="28"/>
          <w:szCs w:val="28"/>
        </w:rPr>
        <w:t>я</w:t>
      </w:r>
      <w:r w:rsidRPr="00E02A48">
        <w:rPr>
          <w:rFonts w:ascii="Times New Roman" w:hAnsi="Times New Roman" w:cs="Times New Roman"/>
          <w:sz w:val="28"/>
          <w:szCs w:val="28"/>
        </w:rPr>
        <w:t xml:space="preserve"> об устранении нарушений </w:t>
      </w:r>
      <w:r w:rsidR="00AC70D2" w:rsidRPr="00E02A48">
        <w:rPr>
          <w:rFonts w:ascii="Times New Roman" w:hAnsi="Times New Roman" w:cs="Times New Roman"/>
          <w:sz w:val="28"/>
          <w:szCs w:val="28"/>
        </w:rPr>
        <w:t>не выдавались</w:t>
      </w:r>
      <w:r w:rsidRPr="00E02A48">
        <w:rPr>
          <w:rFonts w:ascii="Times New Roman" w:hAnsi="Times New Roman" w:cs="Times New Roman"/>
          <w:sz w:val="28"/>
          <w:szCs w:val="28"/>
        </w:rPr>
        <w:t>.</w:t>
      </w:r>
      <w:r w:rsidR="004F6D80" w:rsidRPr="00E02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FD2" w:rsidRPr="00686F11" w:rsidRDefault="003E72B3" w:rsidP="00900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11">
        <w:rPr>
          <w:rFonts w:ascii="Times New Roman" w:hAnsi="Times New Roman" w:cs="Times New Roman"/>
          <w:sz w:val="28"/>
          <w:szCs w:val="28"/>
        </w:rPr>
        <w:t>Информация по данным жалобам и результат</w:t>
      </w:r>
      <w:r w:rsidR="00044A03" w:rsidRPr="00686F11">
        <w:rPr>
          <w:rFonts w:ascii="Times New Roman" w:hAnsi="Times New Roman" w:cs="Times New Roman"/>
          <w:sz w:val="28"/>
          <w:szCs w:val="28"/>
        </w:rPr>
        <w:t>ам</w:t>
      </w:r>
      <w:r w:rsidRPr="00686F11">
        <w:rPr>
          <w:rFonts w:ascii="Times New Roman" w:hAnsi="Times New Roman" w:cs="Times New Roman"/>
          <w:sz w:val="28"/>
          <w:szCs w:val="28"/>
        </w:rPr>
        <w:t xml:space="preserve"> их рассмотрения представлен</w:t>
      </w:r>
      <w:r w:rsidR="00F633A8" w:rsidRPr="00686F11">
        <w:rPr>
          <w:rFonts w:ascii="Times New Roman" w:hAnsi="Times New Roman" w:cs="Times New Roman"/>
          <w:sz w:val="28"/>
          <w:szCs w:val="28"/>
        </w:rPr>
        <w:t xml:space="preserve">а в </w:t>
      </w:r>
      <w:r w:rsidR="006B7FD2" w:rsidRPr="00686F11">
        <w:rPr>
          <w:rFonts w:ascii="Times New Roman" w:hAnsi="Times New Roman" w:cs="Times New Roman"/>
          <w:sz w:val="28"/>
          <w:szCs w:val="28"/>
        </w:rPr>
        <w:t>Таблиц</w:t>
      </w:r>
      <w:r w:rsidR="00F633A8" w:rsidRPr="00686F11">
        <w:rPr>
          <w:rFonts w:ascii="Times New Roman" w:hAnsi="Times New Roman" w:cs="Times New Roman"/>
          <w:sz w:val="28"/>
          <w:szCs w:val="28"/>
        </w:rPr>
        <w:t>е</w:t>
      </w:r>
      <w:r w:rsidR="00453A9E" w:rsidRPr="00686F11">
        <w:rPr>
          <w:rFonts w:ascii="Times New Roman" w:hAnsi="Times New Roman" w:cs="Times New Roman"/>
          <w:sz w:val="28"/>
          <w:szCs w:val="28"/>
        </w:rPr>
        <w:t xml:space="preserve"> </w:t>
      </w:r>
      <w:r w:rsidR="006B7FD2" w:rsidRPr="00686F1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B2CA4">
        <w:rPr>
          <w:rFonts w:ascii="Times New Roman" w:hAnsi="Times New Roman" w:cs="Times New Roman"/>
          <w:sz w:val="28"/>
          <w:szCs w:val="28"/>
        </w:rPr>
        <w:t>Доклада</w:t>
      </w:r>
      <w:r w:rsidR="006B7FD2" w:rsidRPr="00686F11">
        <w:rPr>
          <w:rFonts w:ascii="Times New Roman" w:hAnsi="Times New Roman" w:cs="Times New Roman"/>
          <w:sz w:val="28"/>
          <w:szCs w:val="28"/>
        </w:rPr>
        <w:t>.</w:t>
      </w:r>
    </w:p>
    <w:p w:rsidR="00CE3FBD" w:rsidRPr="00686F11" w:rsidRDefault="0025708B" w:rsidP="009008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86F11">
        <w:rPr>
          <w:rFonts w:ascii="Times New Roman" w:hAnsi="Times New Roman" w:cs="Times New Roman"/>
          <w:sz w:val="28"/>
          <w:szCs w:val="28"/>
        </w:rPr>
        <w:t>Таблица</w:t>
      </w:r>
      <w:r w:rsidR="00686F11" w:rsidRPr="00686F11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2977"/>
        <w:gridCol w:w="1417"/>
        <w:gridCol w:w="872"/>
        <w:gridCol w:w="1254"/>
        <w:gridCol w:w="1843"/>
      </w:tblGrid>
      <w:tr w:rsidR="00BF25CB" w:rsidTr="00676EB6">
        <w:trPr>
          <w:trHeight w:val="56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CB" w:rsidRDefault="00BF25CB" w:rsidP="00676EB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Заявителя/ Дата жалобы, иное основание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CB" w:rsidRDefault="00BF25CB" w:rsidP="00676EB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Суть жалобы/проверки (кратко)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CB" w:rsidRDefault="00BF25CB" w:rsidP="00676EB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 и номер Решения УФАС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CB" w:rsidRDefault="00BF25CB" w:rsidP="00676EB6">
            <w:pPr>
              <w:spacing w:after="0" w:line="240" w:lineRule="auto"/>
              <w:ind w:left="-142" w:right="-108"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Закона №44-ФЗ (статьи)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CB" w:rsidRDefault="00BF25CB" w:rsidP="00676EB6">
            <w:pPr>
              <w:spacing w:after="0" w:line="240" w:lineRule="auto"/>
              <w:ind w:left="-142" w:right="-108"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жалобы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CB" w:rsidRDefault="00BF25CB" w:rsidP="00676EB6">
            <w:pPr>
              <w:spacing w:after="0" w:line="240" w:lineRule="auto"/>
              <w:ind w:left="-142" w:right="-108"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Предписания</w:t>
            </w:r>
          </w:p>
        </w:tc>
      </w:tr>
      <w:tr w:rsidR="00BF25CB" w:rsidTr="00676EB6">
        <w:tblPrEx>
          <w:tblCellSpacing w:w="-5" w:type="nil"/>
        </w:tblPrEx>
        <w:trPr>
          <w:trHeight w:val="270"/>
          <w:tblCellSpacing w:w="-5" w:type="nil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CB" w:rsidRDefault="00BF25CB" w:rsidP="0067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 год</w:t>
            </w:r>
          </w:p>
        </w:tc>
      </w:tr>
      <w:tr w:rsidR="00AC70D2" w:rsidTr="0068335A">
        <w:tblPrEx>
          <w:tblCellSpacing w:w="-5" w:type="nil"/>
        </w:tblPrEx>
        <w:trPr>
          <w:trHeight w:val="270"/>
          <w:tblCellSpacing w:w="-5" w:type="nil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D2" w:rsidRDefault="00AC70D2" w:rsidP="00676EB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«СТИГМАТРАНС»,</w:t>
            </w:r>
          </w:p>
          <w:p w:rsidR="00AC70D2" w:rsidRDefault="00AC70D2" w:rsidP="00676EB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жалоба от 03.02.2021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70D2" w:rsidRDefault="00AC70D2" w:rsidP="0067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закон</w:t>
            </w:r>
            <w:r w:rsidR="00020996">
              <w:rPr>
                <w:rFonts w:ascii="Times New Roman" w:hAnsi="Times New Roman" w:cs="Times New Roman"/>
                <w:sz w:val="24"/>
                <w:szCs w:val="24"/>
              </w:rPr>
              <w:t>одательству документации электронного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на выполнение работ по капитальному ремонту и ремонту улично-дорожной сети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D2" w:rsidRDefault="00AC70D2" w:rsidP="00AC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11.02.2021 №05-6/1-13-766ЕК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D2" w:rsidRDefault="00AC70D2" w:rsidP="0067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D2" w:rsidRDefault="00AC70D2" w:rsidP="0067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 признана не обоснованной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D2" w:rsidRDefault="00AC70D2" w:rsidP="0067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не выдано</w:t>
            </w:r>
          </w:p>
        </w:tc>
      </w:tr>
      <w:tr w:rsidR="00AC70D2" w:rsidTr="00020996">
        <w:tblPrEx>
          <w:tblCellSpacing w:w="-5" w:type="nil"/>
        </w:tblPrEx>
        <w:trPr>
          <w:trHeight w:val="2613"/>
          <w:tblCellSpacing w:w="-5" w:type="nil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D2" w:rsidRDefault="00AC70D2" w:rsidP="00676EB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"ДЖУЛИ" жалоба от 12.12.2020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D2" w:rsidRDefault="00AC70D2" w:rsidP="00676EB6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D2" w:rsidRDefault="00AC70D2" w:rsidP="00676EB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18.01.2021 №05-6/1- 02-194ЕК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D2" w:rsidRDefault="00AC70D2" w:rsidP="0067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ст.34, ст.64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D2" w:rsidRDefault="00AC70D2" w:rsidP="0002099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жалоба признана не обоснованной, но выявлены нарушения законодательства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D2" w:rsidRDefault="00AC70D2" w:rsidP="00676E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не выдано</w:t>
            </w:r>
          </w:p>
        </w:tc>
      </w:tr>
      <w:tr w:rsidR="00AC70D2" w:rsidTr="00A53425">
        <w:tblPrEx>
          <w:tblCellSpacing w:w="-5" w:type="nil"/>
        </w:tblPrEx>
        <w:trPr>
          <w:trHeight w:val="270"/>
          <w:tblCellSpacing w:w="-5" w:type="nil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D2" w:rsidRDefault="00AC70D2" w:rsidP="00676EB6">
            <w:pPr>
              <w:spacing w:after="0" w:line="240" w:lineRule="auto"/>
              <w:ind w:left="-17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"Спец-дорстрой" жалоба от 26.02.2021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70D2" w:rsidRDefault="00AC70D2" w:rsidP="00020996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законодательству документации электр</w:t>
            </w:r>
            <w:r w:rsidR="00020996">
              <w:rPr>
                <w:rFonts w:ascii="Times New Roman" w:hAnsi="Times New Roman" w:cs="Times New Roman"/>
                <w:sz w:val="24"/>
                <w:szCs w:val="24"/>
              </w:rPr>
              <w:t>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на выполнение работ по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D2" w:rsidRDefault="00AC70D2" w:rsidP="0067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03.03.2021 №05-6/1- 28-1297ЕК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D2" w:rsidRDefault="00AC70D2" w:rsidP="0067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ст.66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D2" w:rsidRDefault="00AC70D2" w:rsidP="0067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 признана обоснованной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D2" w:rsidRDefault="00AC70D2" w:rsidP="0067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от 03.03.2021 №05-6/1-28-2021</w:t>
            </w:r>
          </w:p>
          <w:p w:rsidR="00AF6BD5" w:rsidRDefault="00AC70D2" w:rsidP="00AC70D2">
            <w:pPr>
              <w:spacing w:after="0" w:line="240" w:lineRule="auto"/>
              <w:ind w:left="-108" w:right="-24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(отменить про-токол итогов эл.аукц., </w:t>
            </w:r>
          </w:p>
          <w:p w:rsidR="00AC70D2" w:rsidRDefault="00AC70D2" w:rsidP="00AC70D2">
            <w:pPr>
              <w:spacing w:after="0" w:line="240" w:lineRule="auto"/>
              <w:ind w:left="-108" w:right="-24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провести его повторно)</w:t>
            </w:r>
          </w:p>
        </w:tc>
      </w:tr>
      <w:tr w:rsidR="00AC70D2" w:rsidTr="00261BDA">
        <w:tblPrEx>
          <w:tblCellSpacing w:w="-5" w:type="nil"/>
        </w:tblPrEx>
        <w:trPr>
          <w:trHeight w:val="270"/>
          <w:tblCellSpacing w:w="-5" w:type="nil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D2" w:rsidRDefault="00AC70D2" w:rsidP="00676EB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"Контракт" жалоба от 21.04.2021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70D2" w:rsidRDefault="00AC70D2" w:rsidP="002B2CA4">
            <w:pPr>
              <w:spacing w:after="0" w:line="240" w:lineRule="auto"/>
              <w:ind w:left="-253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D2" w:rsidRDefault="00AC70D2" w:rsidP="0067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27.04.2021 №05-6/1- 68-2021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D2" w:rsidRDefault="00AC70D2" w:rsidP="0067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ст.37 ст.67 ст.96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D2" w:rsidRDefault="00AC70D2" w:rsidP="0067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 признана частично обоснованной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D2" w:rsidRDefault="00AC70D2" w:rsidP="00AC70D2">
            <w:pPr>
              <w:spacing w:after="0" w:line="240" w:lineRule="auto"/>
              <w:ind w:left="-101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от 27.04.2021 №05-6/1-68-2021</w:t>
            </w:r>
          </w:p>
          <w:p w:rsidR="00AC70D2" w:rsidRDefault="00AC70D2" w:rsidP="00AC70D2">
            <w:pPr>
              <w:spacing w:after="0" w:line="240" w:lineRule="auto"/>
              <w:ind w:left="-242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(привести проект контракта в соответ. с законом)</w:t>
            </w:r>
          </w:p>
        </w:tc>
      </w:tr>
      <w:tr w:rsidR="00AC70D2" w:rsidTr="00020996">
        <w:tblPrEx>
          <w:tblCellSpacing w:w="-5" w:type="nil"/>
        </w:tblPrEx>
        <w:trPr>
          <w:trHeight w:val="2733"/>
          <w:tblCellSpacing w:w="-5" w:type="nil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D2" w:rsidRDefault="00AC70D2" w:rsidP="00676EB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"ДЖУЛИ" жалоба от 21.04.2021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D2" w:rsidRDefault="00AC70D2" w:rsidP="00676EB6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D2" w:rsidRDefault="00AC70D2" w:rsidP="0067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27.04.2021 №05-6/1- 67-2021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D2" w:rsidRDefault="00AC70D2" w:rsidP="0067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ст.37 ст.67 ст.96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D2" w:rsidRDefault="00AC70D2" w:rsidP="0002099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 признана не обоснованной, но выявлены нарушения законодательства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D2" w:rsidRDefault="00AC70D2" w:rsidP="00676E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не выдано</w:t>
            </w:r>
          </w:p>
        </w:tc>
      </w:tr>
      <w:tr w:rsidR="00020996" w:rsidTr="00676EB6">
        <w:tblPrEx>
          <w:tblCellSpacing w:w="-5" w:type="nil"/>
        </w:tblPrEx>
        <w:trPr>
          <w:trHeight w:val="241"/>
          <w:tblCellSpacing w:w="-5" w:type="nil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996" w:rsidRPr="009E61D3" w:rsidRDefault="00020996" w:rsidP="0067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1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2022 год</w:t>
            </w:r>
          </w:p>
        </w:tc>
      </w:tr>
      <w:tr w:rsidR="00020996" w:rsidTr="00676EB6">
        <w:tblPrEx>
          <w:tblCellSpacing w:w="-5" w:type="nil"/>
        </w:tblPrEx>
        <w:trPr>
          <w:trHeight w:val="822"/>
          <w:tblCellSpacing w:w="-5" w:type="nil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996" w:rsidRDefault="00020996" w:rsidP="00676EB6">
            <w:pPr>
              <w:spacing w:after="0" w:line="240" w:lineRule="auto"/>
              <w:ind w:left="-3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"Контракт" жалоба от 15.02.2022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0996" w:rsidRDefault="00020996" w:rsidP="0067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законодательству документации электр. аукциона на выполнение работ по содержанию автомобильных дорог общего пользования регионального или межмуниципального значения 3-го класса Конаковского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996" w:rsidRDefault="00020996" w:rsidP="0067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25.02.2022 №05-6/1- 11-1211ЕК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996" w:rsidRDefault="00020996" w:rsidP="0067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ст.31 ст.34</w:t>
            </w:r>
          </w:p>
          <w:p w:rsidR="00020996" w:rsidRDefault="00020996" w:rsidP="0067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ст.37 ст.43 ст.94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996" w:rsidRDefault="00020996" w:rsidP="0067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 признана обоснованной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996" w:rsidRDefault="00020996" w:rsidP="0067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от 25.02.2022 №05-6/1-11-1211 ЕК</w:t>
            </w:r>
          </w:p>
          <w:p w:rsidR="00020996" w:rsidRDefault="00020996" w:rsidP="00676E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(отменить протоколы эл.аукц., провести его повторно)</w:t>
            </w:r>
          </w:p>
        </w:tc>
      </w:tr>
      <w:tr w:rsidR="00020996" w:rsidTr="00676EB6">
        <w:tblPrEx>
          <w:tblCellSpacing w:w="-5" w:type="nil"/>
        </w:tblPrEx>
        <w:trPr>
          <w:trHeight w:val="822"/>
          <w:tblCellSpacing w:w="-5" w:type="nil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996" w:rsidRDefault="00020996" w:rsidP="00676EB6">
            <w:pPr>
              <w:spacing w:after="0" w:line="240" w:lineRule="auto"/>
              <w:ind w:left="-3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Меньшиков Р.А. жалоба от 15.02.2022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996" w:rsidRDefault="00020996" w:rsidP="0067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996" w:rsidRDefault="00020996" w:rsidP="0067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25.02.2022 №05-6/1- 11-1212ЕК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996" w:rsidRDefault="00020996" w:rsidP="0067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ст.31 ст.34</w:t>
            </w:r>
          </w:p>
          <w:p w:rsidR="00020996" w:rsidRDefault="00020996" w:rsidP="0067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ст.37 ст.43 ст.94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996" w:rsidRDefault="00020996" w:rsidP="0067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 признана обоснованной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996" w:rsidRDefault="00020996" w:rsidP="00676E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не выдано</w:t>
            </w:r>
          </w:p>
        </w:tc>
      </w:tr>
      <w:tr w:rsidR="00020996" w:rsidTr="00676EB6">
        <w:tblPrEx>
          <w:tblCellSpacing w:w="-5" w:type="nil"/>
        </w:tblPrEx>
        <w:trPr>
          <w:trHeight w:val="257"/>
          <w:tblCellSpacing w:w="-5" w:type="nil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996" w:rsidRDefault="00020996" w:rsidP="00676E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9E61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20996" w:rsidTr="00676EB6">
        <w:tblPrEx>
          <w:tblCellSpacing w:w="-5" w:type="nil"/>
        </w:tblPrEx>
        <w:trPr>
          <w:trHeight w:val="558"/>
          <w:tblCellSpacing w:w="-5" w:type="nil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996" w:rsidRDefault="00020996" w:rsidP="00676EB6">
            <w:pPr>
              <w:spacing w:after="0" w:line="240" w:lineRule="auto"/>
              <w:ind w:left="-3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«Дом», жалоба от 12.02.2023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996" w:rsidRDefault="00020996" w:rsidP="0067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законодательству документации электр. аукциона на очистные сооружения механической очистки в с.Дмитрова Гора Конаковского муниципального окуга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996" w:rsidRDefault="00020996" w:rsidP="00676EB6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20.02.2023 №05-6/1-26-2023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996" w:rsidRDefault="00020996" w:rsidP="0067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ст.31 ст.42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996" w:rsidRDefault="00020996" w:rsidP="0067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 признана обоснованной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996" w:rsidRDefault="00020996" w:rsidP="00676E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не выдано</w:t>
            </w:r>
          </w:p>
          <w:p w:rsidR="00020996" w:rsidRDefault="00020996" w:rsidP="00676E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назначено адм.наказание в виде предупреждения</w:t>
            </w:r>
          </w:p>
        </w:tc>
      </w:tr>
      <w:tr w:rsidR="00020996" w:rsidTr="00676EB6">
        <w:tblPrEx>
          <w:tblCellSpacing w:w="-5" w:type="nil"/>
        </w:tblPrEx>
        <w:trPr>
          <w:trHeight w:val="558"/>
          <w:tblCellSpacing w:w="-5" w:type="nil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996" w:rsidRDefault="00020996" w:rsidP="00676EB6">
            <w:pPr>
              <w:spacing w:after="0" w:line="240" w:lineRule="auto"/>
              <w:ind w:left="-3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«Вектор и К», жалоба от 29.08.2023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0996" w:rsidRDefault="00020996" w:rsidP="0067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законодательству документации электр. аукциона на приобретение благоустроенного изолированного жилого помещения для детей-сирот и детей, оставшихся без попечительства родителей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996" w:rsidRDefault="00020996" w:rsidP="00676EB6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07.09.2023 №069/06/105-743/2023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996" w:rsidRDefault="00020996" w:rsidP="0067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ст.48, ст.49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996" w:rsidRDefault="00020996" w:rsidP="0067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 признана обоснованной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996" w:rsidRDefault="00020996" w:rsidP="0067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от 03.03.2021 №05-6/1-28-2021</w:t>
            </w:r>
          </w:p>
          <w:p w:rsidR="00020996" w:rsidRDefault="00020996" w:rsidP="00676E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(отменить протокол итогов эл.аукц., провести его повторно)</w:t>
            </w:r>
          </w:p>
        </w:tc>
      </w:tr>
      <w:tr w:rsidR="00020996" w:rsidTr="00676EB6">
        <w:tblPrEx>
          <w:tblCellSpacing w:w="-5" w:type="nil"/>
        </w:tblPrEx>
        <w:trPr>
          <w:trHeight w:val="822"/>
          <w:tblCellSpacing w:w="-5" w:type="nil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996" w:rsidRDefault="00020996" w:rsidP="00676EB6">
            <w:pPr>
              <w:spacing w:after="0" w:line="240" w:lineRule="auto"/>
              <w:ind w:left="-3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ГК «КМ»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996" w:rsidRDefault="00020996" w:rsidP="0067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996" w:rsidRDefault="00020996" w:rsidP="00676EB6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28.09.2023 №069/06/105-819/2023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996" w:rsidRDefault="00020996" w:rsidP="0067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ст.31 ст.42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996" w:rsidRDefault="00020996" w:rsidP="0067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 признана обоснованной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996" w:rsidRDefault="00020996" w:rsidP="00676E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не выдано</w:t>
            </w:r>
          </w:p>
        </w:tc>
      </w:tr>
    </w:tbl>
    <w:p w:rsidR="001D14A8" w:rsidRPr="00AC70D2" w:rsidRDefault="00020996" w:rsidP="001D1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Предоставлена информация о наличии 1 постановления о назначении наказания по делу об административном правонарушении в отношении должностного лица в виде предупреждения. </w:t>
      </w:r>
      <w:r w:rsidR="001D14A8" w:rsidRPr="00AC70D2">
        <w:rPr>
          <w:rFonts w:ascii="Times New Roman" w:hAnsi="Times New Roman" w:cs="Times New Roman"/>
          <w:sz w:val="28"/>
          <w:szCs w:val="28"/>
        </w:rPr>
        <w:t xml:space="preserve">Наличие фактов привлечения к административной ответственности в виде наложения штрафов на должностных лиц </w:t>
      </w:r>
      <w:r w:rsidR="00000484" w:rsidRPr="00AC70D2">
        <w:rPr>
          <w:rFonts w:ascii="Times New Roman" w:hAnsi="Times New Roman" w:cs="Times New Roman"/>
          <w:sz w:val="28"/>
          <w:szCs w:val="28"/>
        </w:rPr>
        <w:t>Администрации</w:t>
      </w:r>
      <w:r w:rsidR="00AC324B" w:rsidRPr="00AC70D2">
        <w:rPr>
          <w:rFonts w:ascii="Times New Roman" w:hAnsi="Times New Roman" w:cs="Times New Roman"/>
          <w:sz w:val="28"/>
          <w:szCs w:val="28"/>
        </w:rPr>
        <w:t xml:space="preserve"> и самостоятельных подразделений Администрации</w:t>
      </w:r>
      <w:r w:rsidR="00000484" w:rsidRPr="00AC70D2">
        <w:rPr>
          <w:rFonts w:ascii="Times New Roman" w:hAnsi="Times New Roman" w:cs="Times New Roman"/>
          <w:sz w:val="28"/>
          <w:szCs w:val="28"/>
        </w:rPr>
        <w:t xml:space="preserve"> </w:t>
      </w:r>
      <w:r w:rsidR="001D14A8" w:rsidRPr="00AC70D2">
        <w:rPr>
          <w:rFonts w:ascii="Times New Roman" w:hAnsi="Times New Roman" w:cs="Times New Roman"/>
          <w:sz w:val="28"/>
          <w:szCs w:val="28"/>
        </w:rPr>
        <w:t xml:space="preserve">или в виде их дисквалификации </w:t>
      </w:r>
      <w:r w:rsidR="00AC324B" w:rsidRPr="00AC70D2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922AFF" w:rsidRPr="00AC70D2">
        <w:rPr>
          <w:rStyle w:val="2"/>
          <w:rFonts w:ascii="Times New Roman" w:hAnsi="Times New Roman" w:cs="Times New Roman"/>
          <w:b/>
          <w:color w:val="auto"/>
        </w:rPr>
        <w:t>202</w:t>
      </w:r>
      <w:r w:rsidR="00AC70D2" w:rsidRPr="00AC70D2">
        <w:rPr>
          <w:rStyle w:val="2"/>
          <w:rFonts w:ascii="Times New Roman" w:hAnsi="Times New Roman" w:cs="Times New Roman"/>
          <w:b/>
          <w:color w:val="auto"/>
        </w:rPr>
        <w:t>1</w:t>
      </w:r>
      <w:r w:rsidR="00922AFF" w:rsidRPr="00AC70D2">
        <w:rPr>
          <w:rStyle w:val="2"/>
          <w:rFonts w:ascii="Times New Roman" w:hAnsi="Times New Roman" w:cs="Times New Roman"/>
          <w:b/>
          <w:color w:val="auto"/>
        </w:rPr>
        <w:t>-202</w:t>
      </w:r>
      <w:r w:rsidR="00AC70D2" w:rsidRPr="00AC70D2">
        <w:rPr>
          <w:rStyle w:val="2"/>
          <w:rFonts w:ascii="Times New Roman" w:hAnsi="Times New Roman" w:cs="Times New Roman"/>
          <w:b/>
          <w:color w:val="auto"/>
        </w:rPr>
        <w:t>3</w:t>
      </w:r>
      <w:r w:rsidR="00922AFF" w:rsidRPr="00AC70D2">
        <w:rPr>
          <w:rStyle w:val="2"/>
          <w:rFonts w:ascii="Times New Roman" w:hAnsi="Times New Roman" w:cs="Times New Roman"/>
          <w:b/>
          <w:color w:val="auto"/>
        </w:rPr>
        <w:t xml:space="preserve"> </w:t>
      </w:r>
      <w:r w:rsidR="00AC324B" w:rsidRPr="00AC70D2">
        <w:rPr>
          <w:rFonts w:ascii="Times New Roman" w:hAnsi="Times New Roman" w:cs="Times New Roman"/>
          <w:sz w:val="28"/>
          <w:szCs w:val="28"/>
        </w:rPr>
        <w:t xml:space="preserve">гг. </w:t>
      </w:r>
      <w:r w:rsidR="001D14A8" w:rsidRPr="00AC70D2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0E1A73" w:rsidRPr="00282356" w:rsidRDefault="000E1A73" w:rsidP="00AC324B">
      <w:pPr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282356">
        <w:rPr>
          <w:rStyle w:val="2"/>
          <w:rFonts w:ascii="Times New Roman" w:hAnsi="Times New Roman" w:cs="Times New Roman"/>
          <w:b/>
          <w:color w:val="auto"/>
        </w:rPr>
        <w:t>2)</w:t>
      </w:r>
      <w:r w:rsidRPr="00282356">
        <w:rPr>
          <w:rStyle w:val="2"/>
          <w:rFonts w:ascii="Times New Roman" w:hAnsi="Times New Roman" w:cs="Times New Roman"/>
          <w:color w:val="auto"/>
        </w:rPr>
        <w:t xml:space="preserve"> анализ проектов нормативных правовых актов Администрации, касающихся вопросов антимонопольного комплаенса, </w:t>
      </w:r>
      <w:r w:rsidR="000043C0" w:rsidRPr="00282356">
        <w:rPr>
          <w:rStyle w:val="2"/>
          <w:rFonts w:ascii="Times New Roman" w:hAnsi="Times New Roman" w:cs="Times New Roman"/>
          <w:color w:val="auto"/>
        </w:rPr>
        <w:t>в 20</w:t>
      </w:r>
      <w:r w:rsidR="00E513F8" w:rsidRPr="00282356">
        <w:rPr>
          <w:rStyle w:val="2"/>
          <w:rFonts w:ascii="Times New Roman" w:hAnsi="Times New Roman" w:cs="Times New Roman"/>
          <w:color w:val="auto"/>
        </w:rPr>
        <w:t>2</w:t>
      </w:r>
      <w:r w:rsidR="00020996" w:rsidRPr="00282356">
        <w:rPr>
          <w:rStyle w:val="2"/>
          <w:rFonts w:ascii="Times New Roman" w:hAnsi="Times New Roman" w:cs="Times New Roman"/>
          <w:color w:val="auto"/>
        </w:rPr>
        <w:t>3</w:t>
      </w:r>
      <w:r w:rsidR="000043C0" w:rsidRPr="00282356">
        <w:rPr>
          <w:rStyle w:val="2"/>
          <w:rFonts w:ascii="Times New Roman" w:hAnsi="Times New Roman" w:cs="Times New Roman"/>
          <w:color w:val="auto"/>
        </w:rPr>
        <w:t xml:space="preserve"> году </w:t>
      </w:r>
      <w:r w:rsidRPr="00282356">
        <w:rPr>
          <w:rStyle w:val="2"/>
          <w:rFonts w:ascii="Times New Roman" w:hAnsi="Times New Roman" w:cs="Times New Roman"/>
          <w:color w:val="auto"/>
        </w:rPr>
        <w:t>не осуществлялся</w:t>
      </w:r>
      <w:r w:rsidR="000043C0" w:rsidRPr="00282356">
        <w:rPr>
          <w:rStyle w:val="2"/>
          <w:rFonts w:ascii="Times New Roman" w:hAnsi="Times New Roman" w:cs="Times New Roman"/>
          <w:color w:val="auto"/>
        </w:rPr>
        <w:t>, так как от разработчиков проектов нормативных правовых актов Администрации не поступало предложений об осуществлении данного комплаенса в соответствии с Положением</w:t>
      </w:r>
      <w:r w:rsidRPr="00282356">
        <w:rPr>
          <w:rStyle w:val="2"/>
          <w:rFonts w:ascii="Times New Roman" w:hAnsi="Times New Roman" w:cs="Times New Roman"/>
          <w:color w:val="auto"/>
        </w:rPr>
        <w:t>.</w:t>
      </w:r>
    </w:p>
    <w:p w:rsidR="00354230" w:rsidRPr="00282356" w:rsidRDefault="000E1A73" w:rsidP="001666C5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282356">
        <w:rPr>
          <w:rStyle w:val="2"/>
          <w:rFonts w:ascii="Times New Roman" w:hAnsi="Times New Roman" w:cs="Times New Roman"/>
          <w:color w:val="auto"/>
        </w:rPr>
        <w:t xml:space="preserve">В целях осуществления анализа нормативных правовых актов Администрации, касающихся вопросов антимонопольного комплаенса, были </w:t>
      </w:r>
      <w:r w:rsidRPr="00282356">
        <w:rPr>
          <w:rStyle w:val="2"/>
          <w:rFonts w:ascii="Times New Roman" w:hAnsi="Times New Roman" w:cs="Times New Roman"/>
          <w:color w:val="auto"/>
        </w:rPr>
        <w:lastRenderedPageBreak/>
        <w:t xml:space="preserve">проанализированы подшивки Постановлений Администрации </w:t>
      </w:r>
      <w:r w:rsidR="00354230" w:rsidRPr="00282356">
        <w:rPr>
          <w:rStyle w:val="2"/>
          <w:rFonts w:ascii="Times New Roman" w:hAnsi="Times New Roman" w:cs="Times New Roman"/>
          <w:color w:val="auto"/>
        </w:rPr>
        <w:t>с</w:t>
      </w:r>
      <w:r w:rsidR="005A7BAC" w:rsidRPr="00282356">
        <w:rPr>
          <w:rStyle w:val="2"/>
          <w:rFonts w:ascii="Times New Roman" w:hAnsi="Times New Roman" w:cs="Times New Roman"/>
          <w:color w:val="auto"/>
        </w:rPr>
        <w:t xml:space="preserve"> 01.01.20</w:t>
      </w:r>
      <w:r w:rsidR="00E513F8" w:rsidRPr="00282356">
        <w:rPr>
          <w:rStyle w:val="2"/>
          <w:rFonts w:ascii="Times New Roman" w:hAnsi="Times New Roman" w:cs="Times New Roman"/>
          <w:color w:val="auto"/>
        </w:rPr>
        <w:t>2</w:t>
      </w:r>
      <w:r w:rsidR="00020996" w:rsidRPr="00282356">
        <w:rPr>
          <w:rStyle w:val="2"/>
          <w:rFonts w:ascii="Times New Roman" w:hAnsi="Times New Roman" w:cs="Times New Roman"/>
          <w:color w:val="auto"/>
        </w:rPr>
        <w:t>3</w:t>
      </w:r>
      <w:r w:rsidR="005A7BAC" w:rsidRPr="00282356">
        <w:rPr>
          <w:rStyle w:val="2"/>
          <w:rFonts w:ascii="Times New Roman" w:hAnsi="Times New Roman" w:cs="Times New Roman"/>
          <w:color w:val="auto"/>
        </w:rPr>
        <w:t xml:space="preserve"> </w:t>
      </w:r>
      <w:r w:rsidR="00354230" w:rsidRPr="00282356">
        <w:rPr>
          <w:rStyle w:val="2"/>
          <w:rFonts w:ascii="Times New Roman" w:hAnsi="Times New Roman" w:cs="Times New Roman"/>
          <w:color w:val="auto"/>
        </w:rPr>
        <w:t>по</w:t>
      </w:r>
      <w:r w:rsidR="005A7BAC" w:rsidRPr="00282356">
        <w:rPr>
          <w:rStyle w:val="2"/>
          <w:rFonts w:ascii="Times New Roman" w:hAnsi="Times New Roman" w:cs="Times New Roman"/>
          <w:color w:val="auto"/>
        </w:rPr>
        <w:t xml:space="preserve"> 31.</w:t>
      </w:r>
      <w:r w:rsidR="000043C0" w:rsidRPr="00282356">
        <w:rPr>
          <w:rStyle w:val="2"/>
          <w:rFonts w:ascii="Times New Roman" w:hAnsi="Times New Roman" w:cs="Times New Roman"/>
          <w:color w:val="auto"/>
        </w:rPr>
        <w:t>12</w:t>
      </w:r>
      <w:r w:rsidR="005A7BAC" w:rsidRPr="00282356">
        <w:rPr>
          <w:rStyle w:val="2"/>
          <w:rFonts w:ascii="Times New Roman" w:hAnsi="Times New Roman" w:cs="Times New Roman"/>
          <w:color w:val="auto"/>
        </w:rPr>
        <w:t>.20</w:t>
      </w:r>
      <w:r w:rsidR="00E513F8" w:rsidRPr="00282356">
        <w:rPr>
          <w:rStyle w:val="2"/>
          <w:rFonts w:ascii="Times New Roman" w:hAnsi="Times New Roman" w:cs="Times New Roman"/>
          <w:color w:val="auto"/>
        </w:rPr>
        <w:t>2</w:t>
      </w:r>
      <w:r w:rsidR="00020996" w:rsidRPr="00282356">
        <w:rPr>
          <w:rStyle w:val="2"/>
          <w:rFonts w:ascii="Times New Roman" w:hAnsi="Times New Roman" w:cs="Times New Roman"/>
          <w:color w:val="auto"/>
        </w:rPr>
        <w:t>3</w:t>
      </w:r>
      <w:r w:rsidRPr="00282356">
        <w:rPr>
          <w:rStyle w:val="2"/>
          <w:rFonts w:ascii="Times New Roman" w:hAnsi="Times New Roman" w:cs="Times New Roman"/>
          <w:color w:val="auto"/>
        </w:rPr>
        <w:t xml:space="preserve"> на предмет наличия норм,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 конкуренции и адресованных неопределенному кругу лиц, которые могут иметь признаки нарушения антимонопольного законодательства. В результате был составлен перечень нормативных </w:t>
      </w:r>
      <w:r w:rsidR="00354230" w:rsidRPr="00282356">
        <w:rPr>
          <w:rStyle w:val="2"/>
          <w:rFonts w:ascii="Times New Roman" w:hAnsi="Times New Roman" w:cs="Times New Roman"/>
          <w:color w:val="auto"/>
        </w:rPr>
        <w:t>правовых актов Администрации,</w:t>
      </w:r>
      <w:r w:rsidR="000043C0" w:rsidRPr="00282356">
        <w:rPr>
          <w:rStyle w:val="2"/>
          <w:rFonts w:ascii="Times New Roman" w:hAnsi="Times New Roman" w:cs="Times New Roman"/>
          <w:color w:val="auto"/>
        </w:rPr>
        <w:t xml:space="preserve"> которые могут касаться вопросов антимонопольного законодательства</w:t>
      </w:r>
      <w:r w:rsidR="00504AF3" w:rsidRPr="00282356">
        <w:rPr>
          <w:rStyle w:val="2"/>
          <w:rFonts w:ascii="Times New Roman" w:hAnsi="Times New Roman" w:cs="Times New Roman"/>
          <w:color w:val="auto"/>
        </w:rPr>
        <w:t xml:space="preserve"> (далее – перечень Актов)</w:t>
      </w:r>
      <w:r w:rsidRPr="00282356">
        <w:rPr>
          <w:rStyle w:val="2"/>
          <w:rFonts w:ascii="Times New Roman" w:hAnsi="Times New Roman" w:cs="Times New Roman"/>
          <w:color w:val="auto"/>
        </w:rPr>
        <w:t xml:space="preserve">. </w:t>
      </w:r>
      <w:r w:rsidR="00354230" w:rsidRPr="00282356">
        <w:rPr>
          <w:rStyle w:val="2"/>
          <w:rFonts w:ascii="Times New Roman" w:hAnsi="Times New Roman" w:cs="Times New Roman"/>
          <w:color w:val="auto"/>
        </w:rPr>
        <w:t xml:space="preserve">В </w:t>
      </w:r>
      <w:r w:rsidRPr="00282356">
        <w:rPr>
          <w:rStyle w:val="2"/>
          <w:rFonts w:ascii="Times New Roman" w:hAnsi="Times New Roman" w:cs="Times New Roman"/>
          <w:color w:val="auto"/>
        </w:rPr>
        <w:t>соответствии с Положением</w:t>
      </w:r>
      <w:r w:rsidR="00354230" w:rsidRPr="00282356">
        <w:rPr>
          <w:rStyle w:val="2"/>
          <w:rFonts w:ascii="Times New Roman" w:hAnsi="Times New Roman" w:cs="Times New Roman"/>
          <w:color w:val="auto"/>
        </w:rPr>
        <w:t xml:space="preserve"> на официальном сайте Конаковск</w:t>
      </w:r>
      <w:r w:rsidR="00E513F8" w:rsidRPr="00282356">
        <w:rPr>
          <w:rStyle w:val="2"/>
          <w:rFonts w:ascii="Times New Roman" w:hAnsi="Times New Roman" w:cs="Times New Roman"/>
          <w:color w:val="auto"/>
        </w:rPr>
        <w:t xml:space="preserve">ого муниципального </w:t>
      </w:r>
      <w:r w:rsidR="00020996" w:rsidRPr="00282356">
        <w:rPr>
          <w:rStyle w:val="2"/>
          <w:rFonts w:ascii="Times New Roman" w:hAnsi="Times New Roman" w:cs="Times New Roman"/>
          <w:color w:val="auto"/>
        </w:rPr>
        <w:t>округа</w:t>
      </w:r>
      <w:r w:rsidR="00354230" w:rsidRPr="00282356">
        <w:rPr>
          <w:rStyle w:val="2"/>
          <w:rFonts w:ascii="Times New Roman" w:hAnsi="Times New Roman" w:cs="Times New Roman"/>
          <w:color w:val="auto"/>
        </w:rPr>
        <w:t xml:space="preserve"> Тверской области </w:t>
      </w:r>
      <w:r w:rsidR="00C139F0" w:rsidRPr="00282356">
        <w:rPr>
          <w:rStyle w:val="2"/>
          <w:rFonts w:ascii="Times New Roman" w:hAnsi="Times New Roman" w:cs="Times New Roman"/>
          <w:color w:val="auto"/>
        </w:rPr>
        <w:t>в январе 202</w:t>
      </w:r>
      <w:r w:rsidR="00922AFF" w:rsidRPr="00282356">
        <w:rPr>
          <w:rStyle w:val="2"/>
          <w:rFonts w:ascii="Times New Roman" w:hAnsi="Times New Roman" w:cs="Times New Roman"/>
          <w:color w:val="auto"/>
        </w:rPr>
        <w:t>3</w:t>
      </w:r>
      <w:r w:rsidR="00C139F0" w:rsidRPr="00282356">
        <w:rPr>
          <w:rStyle w:val="2"/>
          <w:rFonts w:ascii="Times New Roman" w:hAnsi="Times New Roman" w:cs="Times New Roman"/>
          <w:color w:val="auto"/>
        </w:rPr>
        <w:t xml:space="preserve"> года </w:t>
      </w:r>
      <w:r w:rsidR="00354230" w:rsidRPr="00282356">
        <w:rPr>
          <w:rStyle w:val="2"/>
          <w:rFonts w:ascii="Times New Roman" w:hAnsi="Times New Roman" w:cs="Times New Roman"/>
          <w:color w:val="auto"/>
        </w:rPr>
        <w:t>был</w:t>
      </w:r>
      <w:r w:rsidR="00504AF3" w:rsidRPr="00282356">
        <w:rPr>
          <w:rStyle w:val="2"/>
          <w:rFonts w:ascii="Times New Roman" w:hAnsi="Times New Roman" w:cs="Times New Roman"/>
          <w:color w:val="auto"/>
        </w:rPr>
        <w:t>и</w:t>
      </w:r>
      <w:r w:rsidR="00354230" w:rsidRPr="00282356">
        <w:rPr>
          <w:rStyle w:val="2"/>
          <w:rFonts w:ascii="Times New Roman" w:hAnsi="Times New Roman" w:cs="Times New Roman"/>
          <w:color w:val="auto"/>
        </w:rPr>
        <w:t xml:space="preserve"> размещен</w:t>
      </w:r>
      <w:r w:rsidR="00504AF3" w:rsidRPr="00282356">
        <w:rPr>
          <w:rStyle w:val="2"/>
          <w:rFonts w:ascii="Times New Roman" w:hAnsi="Times New Roman" w:cs="Times New Roman"/>
          <w:color w:val="auto"/>
        </w:rPr>
        <w:t>ы</w:t>
      </w:r>
      <w:r w:rsidR="00354230" w:rsidRPr="00282356">
        <w:rPr>
          <w:rStyle w:val="2"/>
          <w:rFonts w:ascii="Times New Roman" w:hAnsi="Times New Roman" w:cs="Times New Roman"/>
          <w:color w:val="auto"/>
        </w:rPr>
        <w:t xml:space="preserve"> сформированный перечень Актов с приложением текстов таких </w:t>
      </w:r>
      <w:r w:rsidR="00504AF3" w:rsidRPr="00282356">
        <w:rPr>
          <w:rStyle w:val="2"/>
          <w:rFonts w:ascii="Times New Roman" w:hAnsi="Times New Roman" w:cs="Times New Roman"/>
          <w:color w:val="auto"/>
        </w:rPr>
        <w:t xml:space="preserve">нормативных правовых </w:t>
      </w:r>
      <w:r w:rsidR="00354230" w:rsidRPr="00282356">
        <w:rPr>
          <w:rStyle w:val="2"/>
          <w:rFonts w:ascii="Times New Roman" w:hAnsi="Times New Roman" w:cs="Times New Roman"/>
          <w:color w:val="auto"/>
        </w:rPr>
        <w:t>актов, а также уведомлени</w:t>
      </w:r>
      <w:r w:rsidR="00504AF3" w:rsidRPr="00282356">
        <w:rPr>
          <w:rStyle w:val="2"/>
          <w:rFonts w:ascii="Times New Roman" w:hAnsi="Times New Roman" w:cs="Times New Roman"/>
          <w:color w:val="auto"/>
        </w:rPr>
        <w:t>е</w:t>
      </w:r>
      <w:r w:rsidR="00354230" w:rsidRPr="00282356">
        <w:rPr>
          <w:rStyle w:val="2"/>
          <w:rFonts w:ascii="Times New Roman" w:hAnsi="Times New Roman" w:cs="Times New Roman"/>
          <w:color w:val="auto"/>
        </w:rPr>
        <w:t xml:space="preserve"> о начале сбора замечаний и предложений организаций и граждан по перечню Актов.</w:t>
      </w:r>
    </w:p>
    <w:p w:rsidR="00354230" w:rsidRPr="00282356" w:rsidRDefault="00354230" w:rsidP="001666C5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282356">
        <w:rPr>
          <w:rStyle w:val="2"/>
          <w:rFonts w:ascii="Times New Roman" w:hAnsi="Times New Roman" w:cs="Times New Roman"/>
          <w:color w:val="auto"/>
        </w:rPr>
        <w:t xml:space="preserve">За период, установленный для сбора замечаний и предложений организаций и граждан, </w:t>
      </w:r>
      <w:r w:rsidR="005A172E" w:rsidRPr="00282356">
        <w:rPr>
          <w:rStyle w:val="2"/>
          <w:rFonts w:ascii="Times New Roman" w:hAnsi="Times New Roman" w:cs="Times New Roman"/>
          <w:color w:val="auto"/>
        </w:rPr>
        <w:t xml:space="preserve">ни в Администрацию, ни </w:t>
      </w:r>
      <w:r w:rsidRPr="00282356">
        <w:rPr>
          <w:rStyle w:val="2"/>
          <w:rFonts w:ascii="Times New Roman" w:hAnsi="Times New Roman" w:cs="Times New Roman"/>
          <w:color w:val="auto"/>
        </w:rPr>
        <w:t>в Отдел контроля не поступили ни одно замечание и предложение. Следовательно, отсутствует необходимость в составлении доклада с обоснованием целесообразности (нецелесообразности) внесения изменений в нормативные правовые акты Администрации, касающихся вопросов антимонопольного комплаенса, на основе поступивших в Отдел контроля замечаний и предложений организаций и граждан.</w:t>
      </w:r>
    </w:p>
    <w:p w:rsidR="000E1A73" w:rsidRPr="00965515" w:rsidRDefault="000E1A73" w:rsidP="000E1A73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965515">
        <w:rPr>
          <w:rStyle w:val="2"/>
          <w:rFonts w:ascii="Times New Roman" w:hAnsi="Times New Roman" w:cs="Times New Roman"/>
          <w:b/>
          <w:color w:val="auto"/>
        </w:rPr>
        <w:t>3)</w:t>
      </w:r>
      <w:r w:rsidRPr="00965515">
        <w:rPr>
          <w:rStyle w:val="2"/>
          <w:rFonts w:ascii="Times New Roman" w:hAnsi="Times New Roman" w:cs="Times New Roman"/>
          <w:color w:val="auto"/>
        </w:rPr>
        <w:t xml:space="preserve"> </w:t>
      </w:r>
      <w:r w:rsidR="001666C5" w:rsidRPr="00965515">
        <w:rPr>
          <w:rStyle w:val="2"/>
          <w:rFonts w:ascii="Times New Roman" w:hAnsi="Times New Roman" w:cs="Times New Roman"/>
          <w:color w:val="auto"/>
        </w:rPr>
        <w:t>В целях проведения оценки эффективности реализуемых мероприятий по снижению рисков нарушения антимонопольного законодательства рассчитаем следующие ключевые показатели эффективности функционирования антимонопольного комплаенса:</w:t>
      </w:r>
    </w:p>
    <w:p w:rsidR="00442360" w:rsidRDefault="00282356" w:rsidP="00442360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965515">
        <w:rPr>
          <w:rStyle w:val="2"/>
          <w:rFonts w:ascii="Times New Roman" w:hAnsi="Times New Roman" w:cs="Times New Roman"/>
          <w:color w:val="auto"/>
        </w:rPr>
        <w:t>1. Коэффициент снижения количества нарушений антимонопольного</w:t>
      </w:r>
      <w:r w:rsidRPr="00282356">
        <w:rPr>
          <w:rStyle w:val="2"/>
          <w:rFonts w:ascii="Times New Roman" w:hAnsi="Times New Roman" w:cs="Times New Roman"/>
          <w:color w:val="auto"/>
        </w:rPr>
        <w:t xml:space="preserve"> законодательства со стороны отделов и самостоятельных подразделений Администрации за последние три года</w:t>
      </w:r>
      <w:r w:rsidR="00442360" w:rsidRPr="00442360">
        <w:rPr>
          <w:rStyle w:val="2"/>
          <w:rFonts w:ascii="Times New Roman" w:hAnsi="Times New Roman" w:cs="Times New Roman"/>
          <w:color w:val="auto"/>
        </w:rPr>
        <w:t xml:space="preserve"> </w:t>
      </w:r>
      <w:r w:rsidR="00442360">
        <w:rPr>
          <w:rStyle w:val="2"/>
          <w:rFonts w:ascii="Times New Roman" w:hAnsi="Times New Roman" w:cs="Times New Roman"/>
          <w:color w:val="auto"/>
        </w:rPr>
        <w:t xml:space="preserve">(по сравнению с </w:t>
      </w:r>
      <w:r w:rsidR="00442360" w:rsidRPr="00AF6BD5">
        <w:rPr>
          <w:rStyle w:val="2"/>
          <w:rFonts w:ascii="Times New Roman" w:hAnsi="Times New Roman" w:cs="Times New Roman"/>
          <w:color w:val="auto"/>
        </w:rPr>
        <w:t>количество</w:t>
      </w:r>
      <w:r w:rsidR="00442360">
        <w:rPr>
          <w:rStyle w:val="2"/>
          <w:rFonts w:ascii="Times New Roman" w:hAnsi="Times New Roman" w:cs="Times New Roman"/>
          <w:color w:val="auto"/>
        </w:rPr>
        <w:t>м</w:t>
      </w:r>
      <w:r w:rsidR="00442360" w:rsidRPr="00AF6BD5">
        <w:rPr>
          <w:rStyle w:val="2"/>
          <w:rFonts w:ascii="Times New Roman" w:hAnsi="Times New Roman" w:cs="Times New Roman"/>
          <w:color w:val="auto"/>
        </w:rPr>
        <w:t xml:space="preserve"> нарушений антимонопольного законодательства со стороны отделов и самостоятельных подразделений Администрации, допущенных в отчетном периоде три года ранее</w:t>
      </w:r>
      <w:r w:rsidR="00442360">
        <w:rPr>
          <w:rStyle w:val="2"/>
          <w:rFonts w:ascii="Times New Roman" w:hAnsi="Times New Roman" w:cs="Times New Roman"/>
          <w:color w:val="auto"/>
        </w:rPr>
        <w:t>)</w:t>
      </w:r>
      <w:r w:rsidRPr="00282356">
        <w:rPr>
          <w:rStyle w:val="2"/>
          <w:rFonts w:ascii="Times New Roman" w:hAnsi="Times New Roman" w:cs="Times New Roman"/>
          <w:color w:val="auto"/>
        </w:rPr>
        <w:t>:</w:t>
      </w:r>
      <w:r w:rsidR="00442360" w:rsidRPr="00442360">
        <w:rPr>
          <w:rStyle w:val="2"/>
          <w:rFonts w:ascii="Times New Roman" w:hAnsi="Times New Roman" w:cs="Times New Roman"/>
          <w:color w:val="auto"/>
        </w:rPr>
        <w:t xml:space="preserve"> </w:t>
      </w:r>
    </w:p>
    <w:p w:rsidR="00442360" w:rsidRPr="00AF6BD5" w:rsidRDefault="00442360" w:rsidP="00442360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AF6BD5">
        <w:rPr>
          <w:rStyle w:val="2"/>
          <w:rFonts w:ascii="Times New Roman" w:hAnsi="Times New Roman" w:cs="Times New Roman"/>
          <w:color w:val="auto"/>
        </w:rPr>
        <w:t>Для целей расчета под отчетным периодом понимается календарный год.</w:t>
      </w:r>
    </w:p>
    <w:p w:rsidR="00282356" w:rsidRPr="00282356" w:rsidRDefault="00282356" w:rsidP="00282356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</w:p>
    <w:p w:rsidR="00282356" w:rsidRDefault="00AF6BD5" w:rsidP="00282356">
      <w:pPr>
        <w:tabs>
          <w:tab w:val="left" w:pos="1430"/>
        </w:tabs>
        <w:spacing w:line="240" w:lineRule="auto"/>
        <w:ind w:firstLine="709"/>
        <w:rPr>
          <w:rStyle w:val="2"/>
          <w:rFonts w:ascii="Times New Roman" w:hAnsi="Times New Roman" w:cs="Times New Roman"/>
        </w:rPr>
      </w:pPr>
      <w:r w:rsidRPr="00A63F5F">
        <w:rPr>
          <w:rStyle w:val="2"/>
          <w:rFonts w:ascii="Times New Roman" w:eastAsia="Times New Roman" w:hAnsi="Times New Roman" w:cs="Times New Roman"/>
        </w:rPr>
        <w:object w:dxaOrig="30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33.75pt" o:ole="">
            <v:imagedata r:id="rId8" o:title=""/>
          </v:shape>
          <o:OLEObject Type="Embed" ProgID="Equation.3" ShapeID="_x0000_i1025" DrawAspect="Content" ObjectID="_1781679086" r:id="rId9"/>
        </w:object>
      </w:r>
      <w:r w:rsidR="00282356">
        <w:rPr>
          <w:rStyle w:val="2"/>
          <w:rFonts w:ascii="Times New Roman" w:hAnsi="Times New Roman" w:cs="Times New Roman"/>
        </w:rPr>
        <w:t xml:space="preserve"> </w:t>
      </w:r>
    </w:p>
    <w:p w:rsidR="00A63F5F" w:rsidRPr="00AF6BD5" w:rsidRDefault="00AF6BD5" w:rsidP="00A63F5F">
      <w:pPr>
        <w:tabs>
          <w:tab w:val="left" w:pos="1430"/>
        </w:tabs>
        <w:spacing w:line="240" w:lineRule="auto"/>
        <w:ind w:firstLine="709"/>
        <w:rPr>
          <w:rStyle w:val="2"/>
          <w:rFonts w:ascii="Times New Roman" w:hAnsi="Times New Roman" w:cs="Times New Roman"/>
          <w:color w:val="auto"/>
        </w:rPr>
      </w:pPr>
      <w:r w:rsidRPr="00AF6BD5">
        <w:rPr>
          <w:rStyle w:val="2"/>
          <w:rFonts w:ascii="Times New Roman" w:eastAsia="Times New Roman" w:hAnsi="Times New Roman" w:cs="Times New Roman"/>
          <w:color w:val="auto"/>
        </w:rPr>
        <w:object w:dxaOrig="2840" w:dyaOrig="680">
          <v:shape id="_x0000_i1026" type="#_x0000_t75" style="width:141.75pt;height:33.75pt" o:ole="">
            <v:imagedata r:id="rId10" o:title=""/>
          </v:shape>
          <o:OLEObject Type="Embed" ProgID="Equation.3" ShapeID="_x0000_i1026" DrawAspect="Content" ObjectID="_1781679087" r:id="rId11"/>
        </w:object>
      </w:r>
      <w:r w:rsidR="00A63F5F" w:rsidRPr="00AF6BD5">
        <w:rPr>
          <w:rStyle w:val="2"/>
          <w:rFonts w:ascii="Times New Roman" w:hAnsi="Times New Roman" w:cs="Times New Roman"/>
          <w:color w:val="auto"/>
        </w:rPr>
        <w:t xml:space="preserve"> </w:t>
      </w:r>
    </w:p>
    <w:p w:rsidR="00AF6BD5" w:rsidRPr="00AF6BD5" w:rsidRDefault="00AF6BD5" w:rsidP="00AF6BD5">
      <w:pPr>
        <w:tabs>
          <w:tab w:val="left" w:pos="1430"/>
        </w:tabs>
        <w:spacing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AF6BD5">
        <w:rPr>
          <w:rStyle w:val="2"/>
          <w:rFonts w:ascii="Times New Roman" w:hAnsi="Times New Roman" w:cs="Times New Roman"/>
          <w:color w:val="auto"/>
        </w:rPr>
        <w:t>В 2022 году приняты хотя и 2 (два) решений УФАС по Тверской области о нарушении, но они приняты по 2 аналогичным жалобам на одну и ту же закупку и выявлено одно и тоже нарушение. Следовательно, количество нарушения в 2022 году 1 (одно).</w:t>
      </w:r>
    </w:p>
    <w:p w:rsidR="00A63F5F" w:rsidRPr="00AF6BD5" w:rsidRDefault="00A63F5F" w:rsidP="00A63F5F">
      <w:pPr>
        <w:tabs>
          <w:tab w:val="left" w:pos="1430"/>
        </w:tabs>
        <w:spacing w:line="240" w:lineRule="auto"/>
        <w:ind w:firstLine="709"/>
        <w:rPr>
          <w:rStyle w:val="2"/>
          <w:rFonts w:ascii="Times New Roman" w:hAnsi="Times New Roman" w:cs="Times New Roman"/>
          <w:color w:val="auto"/>
        </w:rPr>
      </w:pPr>
      <w:r w:rsidRPr="00AF6BD5">
        <w:rPr>
          <w:rStyle w:val="2"/>
          <w:rFonts w:ascii="Times New Roman" w:eastAsia="Times New Roman" w:hAnsi="Times New Roman" w:cs="Times New Roman"/>
          <w:color w:val="auto"/>
        </w:rPr>
        <w:object w:dxaOrig="3080" w:dyaOrig="680">
          <v:shape id="_x0000_i1027" type="#_x0000_t75" style="width:153.75pt;height:33.75pt" o:ole="">
            <v:imagedata r:id="rId12" o:title=""/>
          </v:shape>
          <o:OLEObject Type="Embed" ProgID="Equation.3" ShapeID="_x0000_i1027" DrawAspect="Content" ObjectID="_1781679088" r:id="rId13"/>
        </w:object>
      </w:r>
      <w:r w:rsidRPr="00AF6BD5">
        <w:rPr>
          <w:rStyle w:val="2"/>
          <w:rFonts w:ascii="Times New Roman" w:hAnsi="Times New Roman" w:cs="Times New Roman"/>
          <w:color w:val="auto"/>
        </w:rPr>
        <w:t xml:space="preserve"> </w:t>
      </w:r>
    </w:p>
    <w:p w:rsidR="001D258F" w:rsidRPr="00442360" w:rsidRDefault="00442360" w:rsidP="006136D7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442360">
        <w:rPr>
          <w:rStyle w:val="2"/>
          <w:rFonts w:ascii="Times New Roman" w:hAnsi="Times New Roman" w:cs="Times New Roman"/>
          <w:color w:val="auto"/>
        </w:rPr>
        <w:lastRenderedPageBreak/>
        <w:t>Следовательно, в</w:t>
      </w:r>
      <w:r w:rsidR="001D258F" w:rsidRPr="00442360">
        <w:rPr>
          <w:rStyle w:val="2"/>
          <w:rFonts w:ascii="Times New Roman" w:hAnsi="Times New Roman" w:cs="Times New Roman"/>
          <w:color w:val="auto"/>
        </w:rPr>
        <w:t xml:space="preserve"> 2021 году наблюдается </w:t>
      </w:r>
      <w:r w:rsidRPr="00442360">
        <w:rPr>
          <w:rStyle w:val="2"/>
          <w:rFonts w:ascii="Times New Roman" w:hAnsi="Times New Roman" w:cs="Times New Roman"/>
          <w:color w:val="auto"/>
        </w:rPr>
        <w:t xml:space="preserve">относительное </w:t>
      </w:r>
      <w:r w:rsidR="001D258F" w:rsidRPr="00442360">
        <w:rPr>
          <w:rStyle w:val="2"/>
          <w:rFonts w:ascii="Times New Roman" w:hAnsi="Times New Roman" w:cs="Times New Roman"/>
          <w:color w:val="auto"/>
        </w:rPr>
        <w:t xml:space="preserve">повышение количества выявленных нарушений с </w:t>
      </w:r>
      <w:r w:rsidRPr="00442360">
        <w:rPr>
          <w:rStyle w:val="2"/>
          <w:rFonts w:ascii="Times New Roman" w:hAnsi="Times New Roman" w:cs="Times New Roman"/>
          <w:color w:val="auto"/>
        </w:rPr>
        <w:t>1</w:t>
      </w:r>
      <w:r w:rsidR="001D258F" w:rsidRPr="00442360">
        <w:rPr>
          <w:rStyle w:val="2"/>
          <w:rFonts w:ascii="Times New Roman" w:hAnsi="Times New Roman" w:cs="Times New Roman"/>
          <w:color w:val="auto"/>
        </w:rPr>
        <w:t xml:space="preserve"> до 2</w:t>
      </w:r>
      <w:r w:rsidRPr="00442360">
        <w:rPr>
          <w:rStyle w:val="2"/>
          <w:rFonts w:ascii="Times New Roman" w:hAnsi="Times New Roman" w:cs="Times New Roman"/>
          <w:color w:val="auto"/>
        </w:rPr>
        <w:t xml:space="preserve"> по сравнению с 2018 годом (отчетный период три года ранее)</w:t>
      </w:r>
      <w:r w:rsidR="001D258F" w:rsidRPr="00442360">
        <w:rPr>
          <w:rStyle w:val="2"/>
          <w:rFonts w:ascii="Times New Roman" w:hAnsi="Times New Roman" w:cs="Times New Roman"/>
          <w:color w:val="auto"/>
        </w:rPr>
        <w:t xml:space="preserve">. </w:t>
      </w:r>
      <w:r w:rsidRPr="00442360">
        <w:rPr>
          <w:rStyle w:val="2"/>
          <w:rFonts w:ascii="Times New Roman" w:hAnsi="Times New Roman" w:cs="Times New Roman"/>
          <w:color w:val="auto"/>
        </w:rPr>
        <w:t>Коэффициент снижения количества нарушений антимонопольного законодательства в 2021 году рав</w:t>
      </w:r>
      <w:r w:rsidR="001D258F" w:rsidRPr="00442360">
        <w:rPr>
          <w:rStyle w:val="2"/>
          <w:rFonts w:ascii="Times New Roman" w:hAnsi="Times New Roman" w:cs="Times New Roman"/>
          <w:color w:val="auto"/>
        </w:rPr>
        <w:t xml:space="preserve">ен 0,5, </w:t>
      </w:r>
      <w:r w:rsidRPr="00442360">
        <w:rPr>
          <w:rStyle w:val="2"/>
          <w:rFonts w:ascii="Times New Roman" w:hAnsi="Times New Roman" w:cs="Times New Roman"/>
          <w:color w:val="auto"/>
        </w:rPr>
        <w:t xml:space="preserve">то есть </w:t>
      </w:r>
      <w:r w:rsidR="001D258F" w:rsidRPr="00442360">
        <w:rPr>
          <w:rStyle w:val="2"/>
          <w:rFonts w:ascii="Times New Roman" w:hAnsi="Times New Roman" w:cs="Times New Roman"/>
          <w:color w:val="auto"/>
        </w:rPr>
        <w:t xml:space="preserve">по данному показателю уровень риска нарушения антимонопольного законодательства и в 2021 году определяем как </w:t>
      </w:r>
      <w:r w:rsidR="001D258F" w:rsidRPr="00442360">
        <w:rPr>
          <w:rStyle w:val="2"/>
          <w:rFonts w:ascii="Times New Roman" w:hAnsi="Times New Roman" w:cs="Times New Roman"/>
          <w:b/>
          <w:color w:val="auto"/>
        </w:rPr>
        <w:t>существенный</w:t>
      </w:r>
      <w:r w:rsidR="001D258F" w:rsidRPr="00442360">
        <w:rPr>
          <w:rStyle w:val="2"/>
          <w:rFonts w:ascii="Times New Roman" w:hAnsi="Times New Roman" w:cs="Times New Roman"/>
          <w:color w:val="auto"/>
        </w:rPr>
        <w:t xml:space="preserve">. </w:t>
      </w:r>
    </w:p>
    <w:p w:rsidR="006136D7" w:rsidRPr="00442360" w:rsidRDefault="006136D7" w:rsidP="006136D7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442360">
        <w:rPr>
          <w:rStyle w:val="2"/>
          <w:rFonts w:ascii="Times New Roman" w:hAnsi="Times New Roman" w:cs="Times New Roman"/>
          <w:color w:val="auto"/>
        </w:rPr>
        <w:t>В</w:t>
      </w:r>
      <w:r w:rsidR="000A4196" w:rsidRPr="00442360">
        <w:rPr>
          <w:rStyle w:val="2"/>
          <w:rFonts w:ascii="Times New Roman" w:hAnsi="Times New Roman" w:cs="Times New Roman"/>
          <w:color w:val="auto"/>
        </w:rPr>
        <w:t xml:space="preserve"> 20</w:t>
      </w:r>
      <w:r w:rsidR="001D258F" w:rsidRPr="00442360">
        <w:rPr>
          <w:rStyle w:val="2"/>
          <w:rFonts w:ascii="Times New Roman" w:hAnsi="Times New Roman" w:cs="Times New Roman"/>
          <w:color w:val="auto"/>
        </w:rPr>
        <w:t>22</w:t>
      </w:r>
      <w:r w:rsidR="000A4196" w:rsidRPr="00442360">
        <w:rPr>
          <w:rStyle w:val="2"/>
          <w:rFonts w:ascii="Times New Roman" w:hAnsi="Times New Roman" w:cs="Times New Roman"/>
          <w:color w:val="auto"/>
        </w:rPr>
        <w:t xml:space="preserve"> году</w:t>
      </w:r>
      <w:r w:rsidR="00442360" w:rsidRPr="00442360">
        <w:rPr>
          <w:rStyle w:val="2"/>
          <w:rFonts w:ascii="Times New Roman" w:hAnsi="Times New Roman" w:cs="Times New Roman"/>
          <w:color w:val="auto"/>
        </w:rPr>
        <w:t xml:space="preserve"> и в 2023 году</w:t>
      </w:r>
      <w:r w:rsidR="000A4196" w:rsidRPr="00442360">
        <w:rPr>
          <w:rStyle w:val="2"/>
          <w:rFonts w:ascii="Times New Roman" w:hAnsi="Times New Roman" w:cs="Times New Roman"/>
          <w:color w:val="auto"/>
        </w:rPr>
        <w:t xml:space="preserve"> наблюдается снижение</w:t>
      </w:r>
      <w:r w:rsidR="001D258F" w:rsidRPr="00442360">
        <w:rPr>
          <w:rStyle w:val="2"/>
          <w:rFonts w:ascii="Times New Roman" w:hAnsi="Times New Roman" w:cs="Times New Roman"/>
          <w:color w:val="auto"/>
        </w:rPr>
        <w:t xml:space="preserve"> </w:t>
      </w:r>
      <w:r w:rsidR="000A4196" w:rsidRPr="00442360">
        <w:rPr>
          <w:rStyle w:val="2"/>
          <w:rFonts w:ascii="Times New Roman" w:hAnsi="Times New Roman" w:cs="Times New Roman"/>
          <w:color w:val="auto"/>
        </w:rPr>
        <w:t>количеств</w:t>
      </w:r>
      <w:r w:rsidR="001D258F" w:rsidRPr="00442360">
        <w:rPr>
          <w:rStyle w:val="2"/>
          <w:rFonts w:ascii="Times New Roman" w:hAnsi="Times New Roman" w:cs="Times New Roman"/>
          <w:color w:val="auto"/>
        </w:rPr>
        <w:t>а</w:t>
      </w:r>
      <w:r w:rsidR="000A4196" w:rsidRPr="00442360">
        <w:rPr>
          <w:rStyle w:val="2"/>
          <w:rFonts w:ascii="Times New Roman" w:hAnsi="Times New Roman" w:cs="Times New Roman"/>
          <w:color w:val="auto"/>
        </w:rPr>
        <w:t xml:space="preserve"> выявленных нарушений.</w:t>
      </w:r>
      <w:r w:rsidRPr="00442360">
        <w:rPr>
          <w:rStyle w:val="2"/>
          <w:rFonts w:ascii="Times New Roman" w:hAnsi="Times New Roman" w:cs="Times New Roman"/>
          <w:color w:val="auto"/>
        </w:rPr>
        <w:t xml:space="preserve"> </w:t>
      </w:r>
      <w:r w:rsidR="00442360" w:rsidRPr="00442360">
        <w:rPr>
          <w:rStyle w:val="2"/>
          <w:rFonts w:ascii="Times New Roman" w:hAnsi="Times New Roman" w:cs="Times New Roman"/>
          <w:color w:val="auto"/>
        </w:rPr>
        <w:t xml:space="preserve">Коэффициент снижения количества нарушений антимонопольного законодательства </w:t>
      </w:r>
      <w:r w:rsidRPr="00442360">
        <w:rPr>
          <w:rStyle w:val="2"/>
          <w:rFonts w:ascii="Times New Roman" w:hAnsi="Times New Roman" w:cs="Times New Roman"/>
          <w:color w:val="auto"/>
        </w:rPr>
        <w:t xml:space="preserve">равен </w:t>
      </w:r>
      <w:r w:rsidR="001D258F" w:rsidRPr="00442360">
        <w:rPr>
          <w:rStyle w:val="2"/>
          <w:rFonts w:ascii="Times New Roman" w:hAnsi="Times New Roman" w:cs="Times New Roman"/>
          <w:color w:val="auto"/>
        </w:rPr>
        <w:t>2</w:t>
      </w:r>
      <w:r w:rsidRPr="00442360">
        <w:rPr>
          <w:rStyle w:val="2"/>
          <w:rFonts w:ascii="Times New Roman" w:hAnsi="Times New Roman" w:cs="Times New Roman"/>
          <w:color w:val="auto"/>
        </w:rPr>
        <w:t xml:space="preserve"> </w:t>
      </w:r>
      <w:r w:rsidR="00442360" w:rsidRPr="00442360">
        <w:rPr>
          <w:rStyle w:val="2"/>
          <w:rFonts w:ascii="Times New Roman" w:hAnsi="Times New Roman" w:cs="Times New Roman"/>
          <w:color w:val="auto"/>
        </w:rPr>
        <w:t xml:space="preserve">(2022 год) и 1,67 (2023 год), то есть </w:t>
      </w:r>
      <w:r w:rsidRPr="00442360">
        <w:rPr>
          <w:rStyle w:val="2"/>
          <w:rFonts w:ascii="Times New Roman" w:hAnsi="Times New Roman" w:cs="Times New Roman"/>
          <w:color w:val="auto"/>
        </w:rPr>
        <w:t xml:space="preserve">уровень риска нарушения антимонопольного законодательства </w:t>
      </w:r>
      <w:r w:rsidR="00442360" w:rsidRPr="00442360">
        <w:rPr>
          <w:rStyle w:val="2"/>
          <w:rFonts w:ascii="Times New Roman" w:hAnsi="Times New Roman" w:cs="Times New Roman"/>
          <w:color w:val="auto"/>
        </w:rPr>
        <w:t xml:space="preserve">и </w:t>
      </w:r>
      <w:r w:rsidRPr="00442360">
        <w:rPr>
          <w:rStyle w:val="2"/>
          <w:rFonts w:ascii="Times New Roman" w:hAnsi="Times New Roman" w:cs="Times New Roman"/>
          <w:color w:val="auto"/>
        </w:rPr>
        <w:t>в 20</w:t>
      </w:r>
      <w:r w:rsidR="001D258F" w:rsidRPr="00442360">
        <w:rPr>
          <w:rStyle w:val="2"/>
          <w:rFonts w:ascii="Times New Roman" w:hAnsi="Times New Roman" w:cs="Times New Roman"/>
          <w:color w:val="auto"/>
        </w:rPr>
        <w:t>22</w:t>
      </w:r>
      <w:r w:rsidRPr="00442360">
        <w:rPr>
          <w:rStyle w:val="2"/>
          <w:rFonts w:ascii="Times New Roman" w:hAnsi="Times New Roman" w:cs="Times New Roman"/>
          <w:color w:val="auto"/>
        </w:rPr>
        <w:t xml:space="preserve"> году</w:t>
      </w:r>
      <w:r w:rsidR="00442360" w:rsidRPr="00442360">
        <w:rPr>
          <w:rStyle w:val="2"/>
          <w:rFonts w:ascii="Times New Roman" w:hAnsi="Times New Roman" w:cs="Times New Roman"/>
          <w:color w:val="auto"/>
        </w:rPr>
        <w:t>, и в 2023 году</w:t>
      </w:r>
      <w:r w:rsidRPr="00442360">
        <w:rPr>
          <w:rStyle w:val="2"/>
          <w:rFonts w:ascii="Times New Roman" w:hAnsi="Times New Roman" w:cs="Times New Roman"/>
          <w:color w:val="auto"/>
        </w:rPr>
        <w:t xml:space="preserve"> определяем как </w:t>
      </w:r>
      <w:r w:rsidRPr="00442360">
        <w:rPr>
          <w:rStyle w:val="2"/>
          <w:rFonts w:ascii="Times New Roman" w:hAnsi="Times New Roman" w:cs="Times New Roman"/>
          <w:b/>
          <w:color w:val="auto"/>
        </w:rPr>
        <w:t>незначительный</w:t>
      </w:r>
      <w:r w:rsidRPr="00442360">
        <w:rPr>
          <w:rStyle w:val="2"/>
          <w:rFonts w:ascii="Times New Roman" w:hAnsi="Times New Roman" w:cs="Times New Roman"/>
          <w:color w:val="auto"/>
        </w:rPr>
        <w:t xml:space="preserve">. </w:t>
      </w:r>
    </w:p>
    <w:p w:rsidR="003378D6" w:rsidRPr="003378D6" w:rsidRDefault="003378D6" w:rsidP="003378D6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>
        <w:rPr>
          <w:rStyle w:val="2"/>
          <w:rFonts w:ascii="Times New Roman" w:hAnsi="Times New Roman" w:cs="Times New Roman"/>
        </w:rPr>
        <w:t xml:space="preserve">2. </w:t>
      </w:r>
      <w:r w:rsidRPr="00CA106B">
        <w:rPr>
          <w:rStyle w:val="2"/>
          <w:rFonts w:ascii="Times New Roman" w:hAnsi="Times New Roman" w:cs="Times New Roman"/>
        </w:rPr>
        <w:t xml:space="preserve">Коэффициент эффективности выявления рисков нарушения </w:t>
      </w:r>
      <w:r w:rsidRPr="003378D6">
        <w:rPr>
          <w:rStyle w:val="2"/>
          <w:rFonts w:ascii="Times New Roman" w:hAnsi="Times New Roman" w:cs="Times New Roman"/>
          <w:color w:val="auto"/>
        </w:rPr>
        <w:t>антимонопольного законодательства в проектах нормативных правовых актов Администрации рассчитывается в 2023 году не рассчитывается в связи с тем, что не проводился соответствующий анализ проектов нормативных правовых актов, касающихся вопросов антимонопольного комплаенса (отсутствие соответствующих обращений от разработчиков проектов нормативных правовых актов Администрации).</w:t>
      </w:r>
    </w:p>
    <w:p w:rsidR="003378D6" w:rsidRPr="008B0D50" w:rsidRDefault="00162D3A" w:rsidP="003378D6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</w:rPr>
      </w:pPr>
      <w:r w:rsidRPr="003378D6">
        <w:rPr>
          <w:rStyle w:val="2"/>
          <w:rFonts w:ascii="Times New Roman" w:hAnsi="Times New Roman" w:cs="Times New Roman"/>
          <w:color w:val="auto"/>
        </w:rPr>
        <w:t>3</w:t>
      </w:r>
      <w:r w:rsidR="00AC0980" w:rsidRPr="003378D6">
        <w:rPr>
          <w:rStyle w:val="2"/>
          <w:rFonts w:ascii="Times New Roman" w:hAnsi="Times New Roman" w:cs="Times New Roman"/>
          <w:color w:val="auto"/>
        </w:rPr>
        <w:t>.</w:t>
      </w:r>
      <w:r w:rsidRPr="003378D6">
        <w:rPr>
          <w:rStyle w:val="2"/>
          <w:rFonts w:ascii="Times New Roman" w:hAnsi="Times New Roman" w:cs="Times New Roman"/>
          <w:color w:val="auto"/>
        </w:rPr>
        <w:t xml:space="preserve"> </w:t>
      </w:r>
      <w:r w:rsidR="003378D6" w:rsidRPr="008B0D50">
        <w:rPr>
          <w:rStyle w:val="2"/>
          <w:rFonts w:ascii="Times New Roman" w:hAnsi="Times New Roman" w:cs="Times New Roman"/>
        </w:rPr>
        <w:t>Коэффициент эффективности выявления нарушений антимонопольного законодательства в нормативных правовых актах Администрации:</w:t>
      </w:r>
    </w:p>
    <w:p w:rsidR="003378D6" w:rsidRPr="008B0D50" w:rsidRDefault="003378D6" w:rsidP="003378D6">
      <w:pPr>
        <w:tabs>
          <w:tab w:val="left" w:pos="1430"/>
        </w:tabs>
        <w:spacing w:line="240" w:lineRule="auto"/>
        <w:ind w:firstLine="709"/>
        <w:rPr>
          <w:rStyle w:val="2"/>
          <w:rFonts w:ascii="Times New Roman" w:hAnsi="Times New Roman" w:cs="Times New Roman"/>
        </w:rPr>
      </w:pPr>
      <w:r w:rsidRPr="008B0D50">
        <w:rPr>
          <w:rStyle w:val="2"/>
          <w:rFonts w:ascii="Times New Roman" w:hAnsi="Times New Roman" w:cs="Times New Roman"/>
        </w:rPr>
        <w:object w:dxaOrig="2860" w:dyaOrig="1520">
          <v:shape id="_x0000_i1028" type="#_x0000_t75" style="width:143.25pt;height:75.75pt" o:ole="">
            <v:imagedata r:id="rId14" o:title=""/>
          </v:shape>
          <o:OLEObject Type="Embed" ProgID="Equation.3" ShapeID="_x0000_i1028" DrawAspect="Content" ObjectID="_1781679089" r:id="rId15"/>
        </w:object>
      </w:r>
      <w:r w:rsidRPr="008B0D50">
        <w:rPr>
          <w:rStyle w:val="2"/>
          <w:rFonts w:ascii="Times New Roman" w:hAnsi="Times New Roman" w:cs="Times New Roman"/>
        </w:rPr>
        <w:t xml:space="preserve">, </w:t>
      </w:r>
    </w:p>
    <w:p w:rsidR="003378D6" w:rsidRPr="00862729" w:rsidRDefault="00862729" w:rsidP="00862729">
      <w:pPr>
        <w:tabs>
          <w:tab w:val="left" w:pos="1430"/>
        </w:tabs>
        <w:spacing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>
        <w:rPr>
          <w:rStyle w:val="2"/>
          <w:rFonts w:ascii="Times New Roman" w:hAnsi="Times New Roman" w:cs="Times New Roman"/>
        </w:rPr>
        <w:t xml:space="preserve">Так как </w:t>
      </w:r>
      <w:r w:rsidRPr="008B0D50">
        <w:rPr>
          <w:rStyle w:val="2"/>
          <w:rFonts w:ascii="Times New Roman" w:hAnsi="Times New Roman" w:cs="Times New Roman"/>
        </w:rPr>
        <w:t>за отчетный период нормативные правовые акты</w:t>
      </w:r>
      <w:r w:rsidRPr="003378D6">
        <w:rPr>
          <w:rStyle w:val="2"/>
          <w:rFonts w:ascii="Times New Roman" w:hAnsi="Times New Roman" w:cs="Times New Roman"/>
        </w:rPr>
        <w:t xml:space="preserve"> </w:t>
      </w:r>
      <w:r w:rsidRPr="008B0D50">
        <w:rPr>
          <w:rStyle w:val="2"/>
          <w:rFonts w:ascii="Times New Roman" w:hAnsi="Times New Roman" w:cs="Times New Roman"/>
        </w:rPr>
        <w:t xml:space="preserve">Администрации, нарушающие антимонопольное законодательство, </w:t>
      </w:r>
      <w:r>
        <w:rPr>
          <w:rStyle w:val="2"/>
          <w:rFonts w:ascii="Times New Roman" w:hAnsi="Times New Roman" w:cs="Times New Roman"/>
        </w:rPr>
        <w:t xml:space="preserve">никем </w:t>
      </w:r>
      <w:r w:rsidRPr="008B0D50">
        <w:rPr>
          <w:rStyle w:val="2"/>
          <w:rFonts w:ascii="Times New Roman" w:hAnsi="Times New Roman" w:cs="Times New Roman"/>
        </w:rPr>
        <w:t>не выявл</w:t>
      </w:r>
      <w:r>
        <w:rPr>
          <w:rStyle w:val="2"/>
          <w:rFonts w:ascii="Times New Roman" w:hAnsi="Times New Roman" w:cs="Times New Roman"/>
        </w:rPr>
        <w:t xml:space="preserve">ены, то </w:t>
      </w:r>
      <w:r w:rsidRPr="008B0D50">
        <w:rPr>
          <w:rStyle w:val="2"/>
          <w:rFonts w:ascii="Times New Roman" w:hAnsi="Times New Roman" w:cs="Times New Roman"/>
        </w:rPr>
        <w:t xml:space="preserve">для целей расчета </w:t>
      </w:r>
      <w:r>
        <w:rPr>
          <w:rStyle w:val="2"/>
          <w:rFonts w:ascii="Times New Roman" w:hAnsi="Times New Roman" w:cs="Times New Roman"/>
        </w:rPr>
        <w:t>в</w:t>
      </w:r>
      <w:r w:rsidRPr="008B0D50">
        <w:rPr>
          <w:rStyle w:val="2"/>
          <w:rFonts w:ascii="Times New Roman" w:hAnsi="Times New Roman" w:cs="Times New Roman"/>
        </w:rPr>
        <w:t xml:space="preserve"> числителе и знаменателе вместо значения показателя «0»</w:t>
      </w:r>
      <w:r>
        <w:rPr>
          <w:rStyle w:val="2"/>
          <w:rFonts w:ascii="Times New Roman" w:hAnsi="Times New Roman" w:cs="Times New Roman"/>
        </w:rPr>
        <w:t xml:space="preserve"> используем</w:t>
      </w:r>
      <w:r w:rsidRPr="008B0D50">
        <w:rPr>
          <w:rStyle w:val="2"/>
          <w:rFonts w:ascii="Times New Roman" w:hAnsi="Times New Roman" w:cs="Times New Roman"/>
        </w:rPr>
        <w:t xml:space="preserve"> «0,1».</w:t>
      </w:r>
      <w:r>
        <w:rPr>
          <w:rStyle w:val="2"/>
          <w:rFonts w:ascii="Times New Roman" w:hAnsi="Times New Roman" w:cs="Times New Roman"/>
        </w:rPr>
        <w:t xml:space="preserve"> Тогда Коэффициент эффективности выявления нарушений антимонопольного законодательства в нормативных правовых актах </w:t>
      </w:r>
      <w:r w:rsidRPr="00862729">
        <w:rPr>
          <w:rStyle w:val="2"/>
          <w:rFonts w:ascii="Times New Roman" w:hAnsi="Times New Roman" w:cs="Times New Roman"/>
          <w:color w:val="auto"/>
        </w:rPr>
        <w:t xml:space="preserve">Администрации равен 1, а </w:t>
      </w:r>
      <w:r w:rsidR="003378D6" w:rsidRPr="00862729">
        <w:rPr>
          <w:rStyle w:val="2"/>
          <w:rFonts w:ascii="Times New Roman" w:hAnsi="Times New Roman" w:cs="Times New Roman"/>
          <w:color w:val="auto"/>
        </w:rPr>
        <w:t xml:space="preserve">уровень риска </w:t>
      </w:r>
      <w:r w:rsidRPr="00862729">
        <w:rPr>
          <w:rStyle w:val="2"/>
          <w:rFonts w:ascii="Times New Roman" w:hAnsi="Times New Roman" w:cs="Times New Roman"/>
          <w:color w:val="auto"/>
        </w:rPr>
        <w:t>по указанному параметру</w:t>
      </w:r>
      <w:r w:rsidR="003378D6" w:rsidRPr="00862729">
        <w:rPr>
          <w:rStyle w:val="2"/>
          <w:rFonts w:ascii="Times New Roman" w:hAnsi="Times New Roman" w:cs="Times New Roman"/>
          <w:color w:val="auto"/>
        </w:rPr>
        <w:t xml:space="preserve"> определяем как </w:t>
      </w:r>
      <w:r w:rsidR="003378D6" w:rsidRPr="00862729">
        <w:rPr>
          <w:rStyle w:val="2"/>
          <w:rFonts w:ascii="Times New Roman" w:hAnsi="Times New Roman" w:cs="Times New Roman"/>
          <w:b/>
          <w:color w:val="auto"/>
        </w:rPr>
        <w:t>незначительный</w:t>
      </w:r>
      <w:r w:rsidR="003378D6" w:rsidRPr="00862729">
        <w:rPr>
          <w:rStyle w:val="2"/>
          <w:rFonts w:ascii="Times New Roman" w:hAnsi="Times New Roman" w:cs="Times New Roman"/>
          <w:color w:val="auto"/>
        </w:rPr>
        <w:t xml:space="preserve">. </w:t>
      </w:r>
    </w:p>
    <w:p w:rsidR="00A86D2D" w:rsidRPr="00862729" w:rsidRDefault="00AC0980" w:rsidP="00AC0980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862729">
        <w:rPr>
          <w:rStyle w:val="2"/>
          <w:rFonts w:ascii="Times New Roman" w:hAnsi="Times New Roman" w:cs="Times New Roman"/>
          <w:color w:val="auto"/>
        </w:rPr>
        <w:t>В целом</w:t>
      </w:r>
      <w:r w:rsidR="00844EE2" w:rsidRPr="00862729">
        <w:rPr>
          <w:rStyle w:val="2"/>
          <w:rFonts w:ascii="Times New Roman" w:hAnsi="Times New Roman" w:cs="Times New Roman"/>
          <w:color w:val="auto"/>
        </w:rPr>
        <w:t xml:space="preserve"> исходя </w:t>
      </w:r>
      <w:r w:rsidR="001C7FAF" w:rsidRPr="00862729">
        <w:rPr>
          <w:rStyle w:val="2"/>
          <w:rFonts w:ascii="Times New Roman" w:hAnsi="Times New Roman" w:cs="Times New Roman"/>
          <w:color w:val="auto"/>
        </w:rPr>
        <w:t xml:space="preserve">из ключевых показателей оценки практики применения отделами и самостоятельными подразделениями Администрации антимонопольного законодательства, уровень рисков нарушений антимонопольного законодательства при организации антимонопольного законодательства за период </w:t>
      </w:r>
      <w:r w:rsidR="00922AFF" w:rsidRPr="00862729">
        <w:rPr>
          <w:rStyle w:val="2"/>
          <w:rFonts w:ascii="Times New Roman" w:hAnsi="Times New Roman" w:cs="Times New Roman"/>
          <w:b/>
          <w:color w:val="auto"/>
        </w:rPr>
        <w:t>202</w:t>
      </w:r>
      <w:r w:rsidR="00862729" w:rsidRPr="00862729">
        <w:rPr>
          <w:rStyle w:val="2"/>
          <w:rFonts w:ascii="Times New Roman" w:hAnsi="Times New Roman" w:cs="Times New Roman"/>
          <w:b/>
          <w:color w:val="auto"/>
        </w:rPr>
        <w:t>1</w:t>
      </w:r>
      <w:r w:rsidR="00922AFF" w:rsidRPr="00862729">
        <w:rPr>
          <w:rStyle w:val="2"/>
          <w:rFonts w:ascii="Times New Roman" w:hAnsi="Times New Roman" w:cs="Times New Roman"/>
          <w:b/>
          <w:color w:val="auto"/>
        </w:rPr>
        <w:t>-202</w:t>
      </w:r>
      <w:r w:rsidR="00862729" w:rsidRPr="00862729">
        <w:rPr>
          <w:rStyle w:val="2"/>
          <w:rFonts w:ascii="Times New Roman" w:hAnsi="Times New Roman" w:cs="Times New Roman"/>
          <w:b/>
          <w:color w:val="auto"/>
        </w:rPr>
        <w:t>3</w:t>
      </w:r>
      <w:r w:rsidR="00922AFF" w:rsidRPr="00862729">
        <w:rPr>
          <w:rStyle w:val="2"/>
          <w:rFonts w:ascii="Times New Roman" w:hAnsi="Times New Roman" w:cs="Times New Roman"/>
          <w:b/>
          <w:color w:val="auto"/>
        </w:rPr>
        <w:t xml:space="preserve"> </w:t>
      </w:r>
      <w:r w:rsidR="001C7FAF" w:rsidRPr="00862729">
        <w:rPr>
          <w:rStyle w:val="2"/>
          <w:rFonts w:ascii="Times New Roman" w:hAnsi="Times New Roman" w:cs="Times New Roman"/>
          <w:color w:val="auto"/>
        </w:rPr>
        <w:t xml:space="preserve">гг </w:t>
      </w:r>
      <w:r w:rsidR="00455F1C" w:rsidRPr="00862729">
        <w:rPr>
          <w:rStyle w:val="2"/>
          <w:rFonts w:ascii="Times New Roman" w:hAnsi="Times New Roman" w:cs="Times New Roman"/>
          <w:color w:val="auto"/>
        </w:rPr>
        <w:t xml:space="preserve">оценивается </w:t>
      </w:r>
      <w:r w:rsidRPr="00862729">
        <w:rPr>
          <w:rStyle w:val="2"/>
          <w:rFonts w:ascii="Times New Roman" w:hAnsi="Times New Roman" w:cs="Times New Roman"/>
          <w:color w:val="auto"/>
        </w:rPr>
        <w:t xml:space="preserve">как </w:t>
      </w:r>
      <w:r w:rsidRPr="00862729">
        <w:rPr>
          <w:rStyle w:val="2"/>
          <w:rFonts w:ascii="Times New Roman" w:hAnsi="Times New Roman" w:cs="Times New Roman"/>
          <w:b/>
          <w:color w:val="auto"/>
        </w:rPr>
        <w:t>незначительный</w:t>
      </w:r>
      <w:r w:rsidR="001C7FAF" w:rsidRPr="00862729">
        <w:rPr>
          <w:rStyle w:val="2"/>
          <w:rFonts w:ascii="Times New Roman" w:hAnsi="Times New Roman" w:cs="Times New Roman"/>
          <w:b/>
          <w:color w:val="auto"/>
        </w:rPr>
        <w:t>.</w:t>
      </w:r>
      <w:r w:rsidR="00455F1C" w:rsidRPr="00862729">
        <w:rPr>
          <w:rStyle w:val="2"/>
          <w:rFonts w:ascii="Times New Roman" w:hAnsi="Times New Roman" w:cs="Times New Roman"/>
          <w:color w:val="auto"/>
        </w:rPr>
        <w:t xml:space="preserve"> </w:t>
      </w:r>
    </w:p>
    <w:p w:rsidR="00862729" w:rsidRPr="00862729" w:rsidRDefault="00862729" w:rsidP="00686F11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>
        <w:rPr>
          <w:rStyle w:val="2"/>
          <w:rFonts w:ascii="Times New Roman" w:hAnsi="Times New Roman" w:cs="Times New Roman"/>
          <w:color w:val="auto"/>
        </w:rPr>
        <w:t>Карта рисков представлена в приложении к настоящему Докладу.</w:t>
      </w:r>
    </w:p>
    <w:p w:rsidR="00862729" w:rsidRPr="00686F11" w:rsidRDefault="00862729" w:rsidP="00862729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</w:p>
    <w:p w:rsidR="00862729" w:rsidRPr="00686F11" w:rsidRDefault="00862729" w:rsidP="00862729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  <w:r w:rsidRPr="00686F11">
        <w:rPr>
          <w:rStyle w:val="2"/>
          <w:rFonts w:ascii="Times New Roman" w:hAnsi="Times New Roman" w:cs="Times New Roman"/>
          <w:color w:val="auto"/>
        </w:rPr>
        <w:t>Исполнитель:</w:t>
      </w:r>
    </w:p>
    <w:p w:rsidR="00862729" w:rsidRPr="00686F11" w:rsidRDefault="00862729" w:rsidP="00862729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</w:pPr>
    </w:p>
    <w:p w:rsidR="00862729" w:rsidRPr="00686F11" w:rsidRDefault="00862729" w:rsidP="00862729">
      <w:pPr>
        <w:tabs>
          <w:tab w:val="left" w:pos="1430"/>
        </w:tabs>
        <w:spacing w:after="0" w:line="240" w:lineRule="auto"/>
        <w:jc w:val="both"/>
        <w:rPr>
          <w:rStyle w:val="2"/>
          <w:rFonts w:ascii="Times New Roman" w:hAnsi="Times New Roman" w:cs="Times New Roman"/>
          <w:color w:val="auto"/>
        </w:rPr>
      </w:pPr>
      <w:r w:rsidRPr="00686F11">
        <w:rPr>
          <w:rStyle w:val="2"/>
          <w:rFonts w:ascii="Times New Roman" w:hAnsi="Times New Roman" w:cs="Times New Roman"/>
          <w:color w:val="auto"/>
        </w:rPr>
        <w:t>Руководитель отдела внутреннего</w:t>
      </w:r>
    </w:p>
    <w:p w:rsidR="00862729" w:rsidRPr="00686F11" w:rsidRDefault="00862729" w:rsidP="00862729">
      <w:pPr>
        <w:tabs>
          <w:tab w:val="left" w:pos="1430"/>
        </w:tabs>
        <w:spacing w:after="0" w:line="240" w:lineRule="auto"/>
        <w:jc w:val="both"/>
        <w:rPr>
          <w:rStyle w:val="2"/>
          <w:rFonts w:ascii="Times New Roman" w:hAnsi="Times New Roman" w:cs="Times New Roman"/>
          <w:color w:val="auto"/>
        </w:rPr>
      </w:pPr>
      <w:r w:rsidRPr="00686F11">
        <w:rPr>
          <w:rStyle w:val="2"/>
          <w:rFonts w:ascii="Times New Roman" w:hAnsi="Times New Roman" w:cs="Times New Roman"/>
          <w:color w:val="auto"/>
        </w:rPr>
        <w:t xml:space="preserve"> финансового контроля и надзора</w:t>
      </w:r>
    </w:p>
    <w:p w:rsidR="00862729" w:rsidRPr="00686F11" w:rsidRDefault="00862729" w:rsidP="00862729">
      <w:pPr>
        <w:tabs>
          <w:tab w:val="left" w:pos="1430"/>
        </w:tabs>
        <w:spacing w:after="0" w:line="240" w:lineRule="auto"/>
        <w:jc w:val="both"/>
        <w:rPr>
          <w:rStyle w:val="2"/>
          <w:rFonts w:ascii="Times New Roman" w:hAnsi="Times New Roman" w:cs="Times New Roman"/>
          <w:color w:val="auto"/>
        </w:rPr>
      </w:pPr>
      <w:r w:rsidRPr="00686F11">
        <w:rPr>
          <w:rStyle w:val="2"/>
          <w:rFonts w:ascii="Times New Roman" w:hAnsi="Times New Roman" w:cs="Times New Roman"/>
          <w:color w:val="auto"/>
        </w:rPr>
        <w:t xml:space="preserve">Администрации Конаковского </w:t>
      </w:r>
    </w:p>
    <w:p w:rsidR="00862729" w:rsidRDefault="00862729" w:rsidP="00862729">
      <w:pPr>
        <w:tabs>
          <w:tab w:val="left" w:pos="1430"/>
        </w:tabs>
        <w:spacing w:after="0" w:line="240" w:lineRule="auto"/>
        <w:jc w:val="both"/>
        <w:rPr>
          <w:rStyle w:val="2"/>
          <w:rFonts w:ascii="Times New Roman" w:hAnsi="Times New Roman" w:cs="Times New Roman"/>
          <w:color w:val="auto"/>
        </w:rPr>
      </w:pPr>
      <w:r w:rsidRPr="00686F11">
        <w:rPr>
          <w:rStyle w:val="2"/>
          <w:rFonts w:ascii="Times New Roman" w:hAnsi="Times New Roman" w:cs="Times New Roman"/>
          <w:color w:val="auto"/>
        </w:rPr>
        <w:t>муниципального округа</w:t>
      </w:r>
      <w:r w:rsidRPr="00686F11">
        <w:rPr>
          <w:rStyle w:val="2"/>
          <w:rFonts w:ascii="Times New Roman" w:hAnsi="Times New Roman" w:cs="Times New Roman"/>
          <w:color w:val="auto"/>
        </w:rPr>
        <w:tab/>
      </w:r>
      <w:r w:rsidRPr="00686F11">
        <w:rPr>
          <w:rStyle w:val="2"/>
          <w:rFonts w:ascii="Times New Roman" w:hAnsi="Times New Roman" w:cs="Times New Roman"/>
          <w:color w:val="auto"/>
        </w:rPr>
        <w:tab/>
      </w:r>
      <w:r w:rsidRPr="00686F11">
        <w:rPr>
          <w:rStyle w:val="2"/>
          <w:rFonts w:ascii="Times New Roman" w:hAnsi="Times New Roman" w:cs="Times New Roman"/>
          <w:color w:val="auto"/>
        </w:rPr>
        <w:tab/>
      </w:r>
      <w:r w:rsidRPr="00686F11">
        <w:rPr>
          <w:rStyle w:val="2"/>
          <w:rFonts w:ascii="Times New Roman" w:hAnsi="Times New Roman" w:cs="Times New Roman"/>
          <w:color w:val="auto"/>
        </w:rPr>
        <w:tab/>
      </w:r>
      <w:r w:rsidRPr="00686F11">
        <w:rPr>
          <w:rStyle w:val="2"/>
          <w:rFonts w:ascii="Times New Roman" w:hAnsi="Times New Roman" w:cs="Times New Roman"/>
          <w:color w:val="auto"/>
        </w:rPr>
        <w:tab/>
      </w:r>
      <w:r w:rsidRPr="00686F11">
        <w:rPr>
          <w:rStyle w:val="2"/>
          <w:rFonts w:ascii="Times New Roman" w:hAnsi="Times New Roman" w:cs="Times New Roman"/>
          <w:color w:val="auto"/>
        </w:rPr>
        <w:tab/>
        <w:t xml:space="preserve">        Слепышева С.Е.</w:t>
      </w:r>
    </w:p>
    <w:p w:rsidR="00862729" w:rsidRDefault="00862729" w:rsidP="00862729">
      <w:pPr>
        <w:tabs>
          <w:tab w:val="left" w:pos="1430"/>
        </w:tabs>
        <w:spacing w:after="0" w:line="240" w:lineRule="auto"/>
        <w:jc w:val="both"/>
        <w:rPr>
          <w:rStyle w:val="2"/>
          <w:rFonts w:ascii="Times New Roman" w:hAnsi="Times New Roman" w:cs="Times New Roman"/>
          <w:color w:val="auto"/>
        </w:rPr>
        <w:sectPr w:rsidR="00862729" w:rsidSect="00AF74E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993" w:right="850" w:bottom="851" w:left="1418" w:header="708" w:footer="280" w:gutter="0"/>
          <w:cols w:space="708"/>
          <w:docGrid w:linePitch="360"/>
        </w:sectPr>
      </w:pPr>
    </w:p>
    <w:p w:rsidR="00862729" w:rsidRPr="00862729" w:rsidRDefault="00862729" w:rsidP="00862729">
      <w:pPr>
        <w:spacing w:after="0" w:line="240" w:lineRule="auto"/>
        <w:ind w:left="6237"/>
        <w:jc w:val="right"/>
        <w:rPr>
          <w:rStyle w:val="2"/>
          <w:rFonts w:ascii="Times New Roman" w:hAnsi="Times New Roman" w:cs="Times New Roman"/>
          <w:color w:val="auto"/>
        </w:rPr>
      </w:pPr>
      <w:bookmarkStart w:id="0" w:name="_GoBack"/>
      <w:bookmarkEnd w:id="0"/>
      <w:r>
        <w:rPr>
          <w:rStyle w:val="2"/>
          <w:rFonts w:ascii="Times New Roman" w:hAnsi="Times New Roman" w:cs="Times New Roman"/>
          <w:color w:val="auto"/>
        </w:rPr>
        <w:lastRenderedPageBreak/>
        <w:br w:type="page"/>
      </w:r>
      <w:r w:rsidRPr="00862729">
        <w:rPr>
          <w:rStyle w:val="2"/>
          <w:rFonts w:ascii="Times New Roman" w:hAnsi="Times New Roman" w:cs="Times New Roman"/>
          <w:color w:val="auto"/>
        </w:rPr>
        <w:lastRenderedPageBreak/>
        <w:t xml:space="preserve">Приложение к </w:t>
      </w:r>
      <w:r w:rsidRPr="00862729">
        <w:rPr>
          <w:rFonts w:ascii="Times New Roman" w:hAnsi="Times New Roman" w:cs="Times New Roman"/>
          <w:sz w:val="28"/>
          <w:szCs w:val="28"/>
        </w:rPr>
        <w:t xml:space="preserve">Докладу (отчету) </w:t>
      </w:r>
      <w:r w:rsidRPr="00862729">
        <w:rPr>
          <w:rStyle w:val="2"/>
          <w:rFonts w:ascii="Times New Roman" w:hAnsi="Times New Roman" w:cs="Times New Roman"/>
          <w:color w:val="auto"/>
        </w:rPr>
        <w:t>об антимонопольном комплаенсе в Администрации Конаковского муниципального округа Тверской области за отчетный период 2021-2023 гг.</w:t>
      </w:r>
    </w:p>
    <w:p w:rsidR="00862729" w:rsidRPr="00763EA9" w:rsidRDefault="00763EA9" w:rsidP="00763EA9">
      <w:pPr>
        <w:tabs>
          <w:tab w:val="left" w:pos="1430"/>
        </w:tabs>
        <w:spacing w:after="0" w:line="240" w:lineRule="auto"/>
        <w:ind w:firstLine="709"/>
        <w:jc w:val="center"/>
        <w:rPr>
          <w:rStyle w:val="2"/>
          <w:rFonts w:ascii="Times New Roman" w:hAnsi="Times New Roman" w:cs="Times New Roman"/>
          <w:b/>
        </w:rPr>
      </w:pPr>
      <w:r w:rsidRPr="00763EA9">
        <w:rPr>
          <w:rStyle w:val="2"/>
          <w:rFonts w:ascii="Times New Roman" w:hAnsi="Times New Roman" w:cs="Times New Roman"/>
          <w:b/>
        </w:rPr>
        <w:t xml:space="preserve">Карта </w:t>
      </w:r>
      <w:r w:rsidR="00862729" w:rsidRPr="00763EA9">
        <w:rPr>
          <w:rStyle w:val="2"/>
          <w:rFonts w:ascii="Times New Roman" w:hAnsi="Times New Roman" w:cs="Times New Roman"/>
          <w:b/>
        </w:rPr>
        <w:t>рисков нарушения антимонопольного законодательства</w:t>
      </w: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2835"/>
        <w:gridCol w:w="4678"/>
        <w:gridCol w:w="2693"/>
        <w:gridCol w:w="2268"/>
      </w:tblGrid>
      <w:tr w:rsidR="00763EA9" w:rsidRPr="000032F8" w:rsidTr="00763E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729" w:rsidRPr="000032F8" w:rsidRDefault="00862729" w:rsidP="00676EB6">
            <w:pPr>
              <w:widowControl w:val="0"/>
              <w:tabs>
                <w:tab w:val="left" w:pos="459"/>
              </w:tabs>
              <w:spacing w:after="0" w:line="240" w:lineRule="auto"/>
              <w:ind w:right="81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32F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862729" w:rsidRPr="000032F8" w:rsidRDefault="00862729" w:rsidP="00676EB6">
            <w:pPr>
              <w:widowControl w:val="0"/>
              <w:tabs>
                <w:tab w:val="left" w:pos="459"/>
              </w:tabs>
              <w:spacing w:after="0" w:line="240" w:lineRule="auto"/>
              <w:ind w:right="81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32F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729" w:rsidRPr="000032F8" w:rsidRDefault="00862729" w:rsidP="00676EB6">
            <w:pPr>
              <w:widowControl w:val="0"/>
              <w:tabs>
                <w:tab w:val="left" w:pos="459"/>
              </w:tabs>
              <w:spacing w:after="0" w:line="240" w:lineRule="auto"/>
              <w:ind w:right="-10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32F8">
              <w:rPr>
                <w:rFonts w:ascii="Times New Roman" w:hAnsi="Times New Roman" w:cs="Times New Roman"/>
                <w:sz w:val="28"/>
                <w:szCs w:val="28"/>
              </w:rPr>
              <w:t>Описание риска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729" w:rsidRPr="000032F8" w:rsidRDefault="00862729" w:rsidP="00763EA9">
            <w:pPr>
              <w:widowControl w:val="0"/>
              <w:tabs>
                <w:tab w:val="left" w:pos="459"/>
              </w:tabs>
              <w:spacing w:after="0" w:line="240" w:lineRule="auto"/>
              <w:ind w:right="81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32F8">
              <w:rPr>
                <w:rFonts w:ascii="Times New Roman" w:hAnsi="Times New Roman" w:cs="Times New Roman"/>
                <w:sz w:val="28"/>
                <w:szCs w:val="28"/>
              </w:rPr>
              <w:t>Причины и условия возникновения риска и его оценка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729" w:rsidRPr="000032F8" w:rsidRDefault="00862729" w:rsidP="00676EB6">
            <w:pPr>
              <w:widowControl w:val="0"/>
              <w:tabs>
                <w:tab w:val="left" w:pos="459"/>
              </w:tabs>
              <w:spacing w:after="0" w:line="240" w:lineRule="auto"/>
              <w:ind w:right="81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32F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862729" w:rsidRPr="000032F8" w:rsidRDefault="00862729" w:rsidP="00676EB6">
            <w:pPr>
              <w:widowControl w:val="0"/>
              <w:tabs>
                <w:tab w:val="left" w:pos="459"/>
              </w:tabs>
              <w:spacing w:after="0" w:line="240" w:lineRule="auto"/>
              <w:ind w:right="81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32F8">
              <w:rPr>
                <w:rFonts w:ascii="Times New Roman" w:hAnsi="Times New Roman" w:cs="Times New Roman"/>
                <w:sz w:val="28"/>
                <w:szCs w:val="28"/>
              </w:rPr>
              <w:t xml:space="preserve"> по минимизации и устранению риска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729" w:rsidRPr="000032F8" w:rsidRDefault="00862729" w:rsidP="00676EB6">
            <w:pPr>
              <w:widowControl w:val="0"/>
              <w:tabs>
                <w:tab w:val="left" w:pos="459"/>
              </w:tabs>
              <w:spacing w:after="0" w:line="240" w:lineRule="auto"/>
              <w:ind w:left="-151" w:right="-126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32F8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остаточного риска и управление им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729" w:rsidRPr="000032F8" w:rsidRDefault="00862729" w:rsidP="00676EB6">
            <w:pPr>
              <w:widowControl w:val="0"/>
              <w:tabs>
                <w:tab w:val="left" w:pos="459"/>
              </w:tabs>
              <w:spacing w:after="0" w:line="240" w:lineRule="auto"/>
              <w:ind w:right="81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32F8">
              <w:rPr>
                <w:rFonts w:ascii="Times New Roman" w:hAnsi="Times New Roman" w:cs="Times New Roman"/>
                <w:sz w:val="28"/>
                <w:szCs w:val="28"/>
              </w:rPr>
              <w:t>Вероятность повторного возникновения риска</w:t>
            </w:r>
          </w:p>
        </w:tc>
      </w:tr>
      <w:tr w:rsidR="00763EA9" w:rsidRPr="000032F8" w:rsidTr="00763EA9">
        <w:tblPrEx>
          <w:tblCellSpacing w:w="-5" w:type="nil"/>
        </w:tblPrEx>
        <w:trPr>
          <w:tblCellSpacing w:w="-5" w:type="nil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729" w:rsidRPr="000032F8" w:rsidRDefault="00763EA9" w:rsidP="00676EB6">
            <w:pPr>
              <w:widowControl w:val="0"/>
              <w:tabs>
                <w:tab w:val="left" w:pos="459"/>
              </w:tabs>
              <w:spacing w:after="0" w:line="240" w:lineRule="auto"/>
              <w:ind w:right="81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729" w:rsidRPr="000032F8" w:rsidRDefault="00763EA9" w:rsidP="00763EA9">
            <w:pPr>
              <w:pStyle w:val="Default"/>
              <w:ind w:left="-122" w:right="-95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н</w:t>
            </w:r>
            <w:r w:rsidR="00862729">
              <w:rPr>
                <w:sz w:val="26"/>
                <w:szCs w:val="26"/>
              </w:rPr>
              <w:t xml:space="preserve">арушение антимонопольного законодательства при осуществлении закупок товаров, работ, услуг для обеспечения государственных нужд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729" w:rsidRDefault="00763EA9" w:rsidP="00676EB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862729">
              <w:rPr>
                <w:sz w:val="26"/>
                <w:szCs w:val="26"/>
              </w:rPr>
              <w:t xml:space="preserve">ключение в описание объекта закупки требований, влекущих за собой ограничение количества участников закупки </w:t>
            </w:r>
          </w:p>
          <w:p w:rsidR="00862729" w:rsidRPr="000032F8" w:rsidRDefault="00763EA9" w:rsidP="00676EB6">
            <w:pPr>
              <w:widowControl w:val="0"/>
              <w:tabs>
                <w:tab w:val="left" w:pos="459"/>
              </w:tabs>
              <w:spacing w:after="0" w:line="240" w:lineRule="auto"/>
              <w:ind w:right="81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существенный риск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A9" w:rsidRDefault="00965347" w:rsidP="00763EA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="00763EA9">
              <w:rPr>
                <w:sz w:val="26"/>
                <w:szCs w:val="26"/>
              </w:rPr>
              <w:t xml:space="preserve">овышение квалификации специалистов, ответственных за организацию закупок, в сфере законодательства о закупках и антимонопольного законодательства. </w:t>
            </w:r>
          </w:p>
          <w:p w:rsidR="00763EA9" w:rsidRDefault="00965347" w:rsidP="00763EA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</w:t>
            </w:r>
            <w:r w:rsidR="00763EA9">
              <w:rPr>
                <w:sz w:val="26"/>
                <w:szCs w:val="26"/>
              </w:rPr>
              <w:t xml:space="preserve">зучение нормативных документов, мониторинг изменения законодательства. </w:t>
            </w:r>
          </w:p>
          <w:p w:rsidR="00862729" w:rsidRPr="000032F8" w:rsidRDefault="00965347" w:rsidP="00965347">
            <w:pPr>
              <w:widowControl w:val="0"/>
              <w:tabs>
                <w:tab w:val="left" w:pos="459"/>
              </w:tabs>
              <w:spacing w:after="0" w:line="240" w:lineRule="auto"/>
              <w:ind w:right="81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м</w:t>
            </w:r>
            <w:r w:rsidR="00763EA9" w:rsidRPr="00763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ониторинг жалоб, поступающих в ФАС России, учет в работе принятых решений по жалобам</w:t>
            </w:r>
            <w:r w:rsidR="00763E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729" w:rsidRPr="000032F8" w:rsidRDefault="00965347" w:rsidP="00676EB6">
            <w:pPr>
              <w:widowControl w:val="0"/>
              <w:tabs>
                <w:tab w:val="left" w:pos="459"/>
              </w:tabs>
              <w:spacing w:after="0" w:line="240" w:lineRule="auto"/>
              <w:ind w:right="81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незначительный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729" w:rsidRPr="000032F8" w:rsidRDefault="00763EA9" w:rsidP="00676EB6">
            <w:pPr>
              <w:widowControl w:val="0"/>
              <w:tabs>
                <w:tab w:val="left" w:pos="459"/>
              </w:tabs>
              <w:spacing w:after="0" w:line="240" w:lineRule="auto"/>
              <w:ind w:right="81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существенный</w:t>
            </w:r>
          </w:p>
        </w:tc>
      </w:tr>
    </w:tbl>
    <w:p w:rsidR="00862729" w:rsidRDefault="00862729" w:rsidP="00686F11">
      <w:pPr>
        <w:tabs>
          <w:tab w:val="left" w:pos="1430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</w:rPr>
        <w:sectPr w:rsidR="00862729" w:rsidSect="00862729">
          <w:pgSz w:w="16838" w:h="11906" w:orient="landscape"/>
          <w:pgMar w:top="1418" w:right="992" w:bottom="851" w:left="851" w:header="709" w:footer="278" w:gutter="0"/>
          <w:cols w:space="708"/>
          <w:docGrid w:linePitch="360"/>
        </w:sectPr>
      </w:pPr>
    </w:p>
    <w:p w:rsidR="0079340E" w:rsidRPr="00686F11" w:rsidRDefault="0079340E" w:rsidP="000C39C3">
      <w:pPr>
        <w:tabs>
          <w:tab w:val="left" w:pos="1430"/>
        </w:tabs>
        <w:spacing w:after="0" w:line="240" w:lineRule="auto"/>
        <w:jc w:val="both"/>
        <w:rPr>
          <w:rStyle w:val="2"/>
          <w:rFonts w:ascii="Times New Roman" w:hAnsi="Times New Roman" w:cs="Times New Roman"/>
          <w:color w:val="auto"/>
        </w:rPr>
      </w:pPr>
    </w:p>
    <w:sectPr w:rsidR="0079340E" w:rsidRPr="00686F11" w:rsidSect="00AF74EF">
      <w:pgSz w:w="11906" w:h="16838"/>
      <w:pgMar w:top="993" w:right="850" w:bottom="851" w:left="1418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C35" w:rsidRDefault="00255C35" w:rsidP="002F79ED">
      <w:pPr>
        <w:spacing w:after="0" w:line="240" w:lineRule="auto"/>
      </w:pPr>
      <w:r>
        <w:separator/>
      </w:r>
    </w:p>
  </w:endnote>
  <w:endnote w:type="continuationSeparator" w:id="0">
    <w:p w:rsidR="00255C35" w:rsidRDefault="00255C35" w:rsidP="002F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4EF" w:rsidRDefault="00AF74E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4EF" w:rsidRDefault="00F83A99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39C3">
      <w:rPr>
        <w:noProof/>
      </w:rPr>
      <w:t>7</w:t>
    </w:r>
    <w:r>
      <w:rPr>
        <w:noProof/>
      </w:rPr>
      <w:fldChar w:fldCharType="end"/>
    </w:r>
  </w:p>
  <w:p w:rsidR="00AF74EF" w:rsidRDefault="00AF74E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4EF" w:rsidRDefault="00AF74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C35" w:rsidRDefault="00255C35" w:rsidP="002F79ED">
      <w:pPr>
        <w:spacing w:after="0" w:line="240" w:lineRule="auto"/>
      </w:pPr>
      <w:r>
        <w:separator/>
      </w:r>
    </w:p>
  </w:footnote>
  <w:footnote w:type="continuationSeparator" w:id="0">
    <w:p w:rsidR="00255C35" w:rsidRDefault="00255C35" w:rsidP="002F7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4EF" w:rsidRDefault="00AF74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4EF" w:rsidRDefault="00AF74E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4EF" w:rsidRDefault="00AF74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64DE"/>
    <w:multiLevelType w:val="hybridMultilevel"/>
    <w:tmpl w:val="AA62E388"/>
    <w:lvl w:ilvl="0" w:tplc="EFFE8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295368"/>
    <w:multiLevelType w:val="hybridMultilevel"/>
    <w:tmpl w:val="FCA60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495"/>
    <w:rsid w:val="00000484"/>
    <w:rsid w:val="000043C0"/>
    <w:rsid w:val="00020996"/>
    <w:rsid w:val="000335C0"/>
    <w:rsid w:val="00044A03"/>
    <w:rsid w:val="000A4196"/>
    <w:rsid w:val="000B2ED7"/>
    <w:rsid w:val="000C39C3"/>
    <w:rsid w:val="000E1A73"/>
    <w:rsid w:val="00110F53"/>
    <w:rsid w:val="0011574B"/>
    <w:rsid w:val="0013322C"/>
    <w:rsid w:val="00162D3A"/>
    <w:rsid w:val="001666C5"/>
    <w:rsid w:val="00170768"/>
    <w:rsid w:val="001A3887"/>
    <w:rsid w:val="001A4E1B"/>
    <w:rsid w:val="001C7FAF"/>
    <w:rsid w:val="001D14A8"/>
    <w:rsid w:val="001D258F"/>
    <w:rsid w:val="001E23E4"/>
    <w:rsid w:val="00200D4D"/>
    <w:rsid w:val="00203D70"/>
    <w:rsid w:val="0020660D"/>
    <w:rsid w:val="00214BB9"/>
    <w:rsid w:val="002541D5"/>
    <w:rsid w:val="00255C35"/>
    <w:rsid w:val="0025708B"/>
    <w:rsid w:val="00282356"/>
    <w:rsid w:val="002B2CA4"/>
    <w:rsid w:val="002B3A7B"/>
    <w:rsid w:val="002B5B7F"/>
    <w:rsid w:val="002F79ED"/>
    <w:rsid w:val="003235C2"/>
    <w:rsid w:val="003329AB"/>
    <w:rsid w:val="00334BD7"/>
    <w:rsid w:val="003378D6"/>
    <w:rsid w:val="00354230"/>
    <w:rsid w:val="00362241"/>
    <w:rsid w:val="0036452A"/>
    <w:rsid w:val="003E0C22"/>
    <w:rsid w:val="003E2C8F"/>
    <w:rsid w:val="003E72B3"/>
    <w:rsid w:val="0040419D"/>
    <w:rsid w:val="00411612"/>
    <w:rsid w:val="00412962"/>
    <w:rsid w:val="00422AAD"/>
    <w:rsid w:val="004242CD"/>
    <w:rsid w:val="00442360"/>
    <w:rsid w:val="00445D80"/>
    <w:rsid w:val="00453A9E"/>
    <w:rsid w:val="00455F1C"/>
    <w:rsid w:val="004806FD"/>
    <w:rsid w:val="00490E65"/>
    <w:rsid w:val="004A574E"/>
    <w:rsid w:val="004C0332"/>
    <w:rsid w:val="004C0E44"/>
    <w:rsid w:val="004F6D80"/>
    <w:rsid w:val="00504AF3"/>
    <w:rsid w:val="005175BC"/>
    <w:rsid w:val="0052706B"/>
    <w:rsid w:val="00537039"/>
    <w:rsid w:val="00546808"/>
    <w:rsid w:val="00567127"/>
    <w:rsid w:val="00586BA7"/>
    <w:rsid w:val="00590AD2"/>
    <w:rsid w:val="005A172E"/>
    <w:rsid w:val="005A7BAC"/>
    <w:rsid w:val="005B5F1E"/>
    <w:rsid w:val="005D55A5"/>
    <w:rsid w:val="005E71A5"/>
    <w:rsid w:val="006136D7"/>
    <w:rsid w:val="00633A16"/>
    <w:rsid w:val="00686F11"/>
    <w:rsid w:val="00687937"/>
    <w:rsid w:val="006B2B3A"/>
    <w:rsid w:val="006B7FD2"/>
    <w:rsid w:val="006C2131"/>
    <w:rsid w:val="006C4E83"/>
    <w:rsid w:val="006C71C1"/>
    <w:rsid w:val="006D0E01"/>
    <w:rsid w:val="006E3952"/>
    <w:rsid w:val="0072004E"/>
    <w:rsid w:val="00763EA9"/>
    <w:rsid w:val="0079340E"/>
    <w:rsid w:val="00797CB0"/>
    <w:rsid w:val="007D0F1F"/>
    <w:rsid w:val="00814371"/>
    <w:rsid w:val="00832B9D"/>
    <w:rsid w:val="00844EE2"/>
    <w:rsid w:val="008610DA"/>
    <w:rsid w:val="00862729"/>
    <w:rsid w:val="008D0134"/>
    <w:rsid w:val="008D2886"/>
    <w:rsid w:val="008D3B1F"/>
    <w:rsid w:val="008E338D"/>
    <w:rsid w:val="00900810"/>
    <w:rsid w:val="00916B70"/>
    <w:rsid w:val="00922AFF"/>
    <w:rsid w:val="00936858"/>
    <w:rsid w:val="00963EDB"/>
    <w:rsid w:val="00965347"/>
    <w:rsid w:val="00965515"/>
    <w:rsid w:val="009B0B96"/>
    <w:rsid w:val="009B5F6C"/>
    <w:rsid w:val="009D5C79"/>
    <w:rsid w:val="009E6D25"/>
    <w:rsid w:val="009F2615"/>
    <w:rsid w:val="00A271A7"/>
    <w:rsid w:val="00A42F51"/>
    <w:rsid w:val="00A579C3"/>
    <w:rsid w:val="00A63F5F"/>
    <w:rsid w:val="00A751F1"/>
    <w:rsid w:val="00A77D50"/>
    <w:rsid w:val="00A804F2"/>
    <w:rsid w:val="00A86D2D"/>
    <w:rsid w:val="00AC0980"/>
    <w:rsid w:val="00AC1ABD"/>
    <w:rsid w:val="00AC324B"/>
    <w:rsid w:val="00AC70D2"/>
    <w:rsid w:val="00AF6BD5"/>
    <w:rsid w:val="00AF74EF"/>
    <w:rsid w:val="00B05805"/>
    <w:rsid w:val="00B14DF5"/>
    <w:rsid w:val="00B47941"/>
    <w:rsid w:val="00B61C30"/>
    <w:rsid w:val="00B92B9C"/>
    <w:rsid w:val="00BC4F56"/>
    <w:rsid w:val="00BF25CB"/>
    <w:rsid w:val="00BF3123"/>
    <w:rsid w:val="00C139F0"/>
    <w:rsid w:val="00C14A56"/>
    <w:rsid w:val="00C50389"/>
    <w:rsid w:val="00C541F3"/>
    <w:rsid w:val="00C567BC"/>
    <w:rsid w:val="00CC55A8"/>
    <w:rsid w:val="00CC6523"/>
    <w:rsid w:val="00CC6C3B"/>
    <w:rsid w:val="00CD64CF"/>
    <w:rsid w:val="00CE3FBD"/>
    <w:rsid w:val="00D00440"/>
    <w:rsid w:val="00D13160"/>
    <w:rsid w:val="00D52F61"/>
    <w:rsid w:val="00D56689"/>
    <w:rsid w:val="00DC6E3D"/>
    <w:rsid w:val="00DE25D7"/>
    <w:rsid w:val="00DE5024"/>
    <w:rsid w:val="00E02A48"/>
    <w:rsid w:val="00E02C43"/>
    <w:rsid w:val="00E130E7"/>
    <w:rsid w:val="00E2384B"/>
    <w:rsid w:val="00E44E80"/>
    <w:rsid w:val="00E513F8"/>
    <w:rsid w:val="00EB1643"/>
    <w:rsid w:val="00EB3A06"/>
    <w:rsid w:val="00ED14D0"/>
    <w:rsid w:val="00EF015A"/>
    <w:rsid w:val="00F2498E"/>
    <w:rsid w:val="00F321E3"/>
    <w:rsid w:val="00F4588C"/>
    <w:rsid w:val="00F633A8"/>
    <w:rsid w:val="00F70F7D"/>
    <w:rsid w:val="00F725A8"/>
    <w:rsid w:val="00F83A99"/>
    <w:rsid w:val="00F97495"/>
    <w:rsid w:val="00FB2C1E"/>
    <w:rsid w:val="00FD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28486D4"/>
  <w15:docId w15:val="{B784994C-3ACD-4DBA-B70C-D139AA3D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495"/>
    <w:pPr>
      <w:ind w:left="720"/>
      <w:contextualSpacing/>
    </w:pPr>
  </w:style>
  <w:style w:type="table" w:styleId="a4">
    <w:name w:val="Table Grid"/>
    <w:basedOn w:val="a1"/>
    <w:uiPriority w:val="59"/>
    <w:rsid w:val="00CE3F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"/>
    <w:rsid w:val="00537039"/>
    <w:rPr>
      <w:rFonts w:ascii="Arial" w:hAnsi="Arial" w:cs="Arial"/>
      <w:color w:val="000000"/>
      <w:sz w:val="28"/>
      <w:szCs w:val="28"/>
      <w:lang w:val="ru-RU"/>
    </w:rPr>
  </w:style>
  <w:style w:type="paragraph" w:customStyle="1" w:styleId="Default">
    <w:name w:val="Default"/>
    <w:rsid w:val="006B2B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6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7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F7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79ED"/>
  </w:style>
  <w:style w:type="paragraph" w:styleId="a9">
    <w:name w:val="footer"/>
    <w:basedOn w:val="a"/>
    <w:link w:val="aa"/>
    <w:uiPriority w:val="99"/>
    <w:unhideWhenUsed/>
    <w:rsid w:val="002F7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79ED"/>
  </w:style>
  <w:style w:type="paragraph" w:customStyle="1" w:styleId="s1">
    <w:name w:val="s_1"/>
    <w:basedOn w:val="a"/>
    <w:rsid w:val="0028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3B705-C6BF-4B39-A0C8-7AD97919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9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ФИНКОНТРОЛЬ</dc:creator>
  <cp:keywords/>
  <dc:description/>
  <cp:lastModifiedBy>Специалист</cp:lastModifiedBy>
  <cp:revision>58</cp:revision>
  <cp:lastPrinted>2024-04-02T08:55:00Z</cp:lastPrinted>
  <dcterms:created xsi:type="dcterms:W3CDTF">2019-05-20T05:21:00Z</dcterms:created>
  <dcterms:modified xsi:type="dcterms:W3CDTF">2024-07-05T07:05:00Z</dcterms:modified>
</cp:coreProperties>
</file>